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BBB1E" w14:textId="77777777" w:rsidR="003076DE" w:rsidRDefault="003076DE" w:rsidP="003076DE">
      <w:pPr>
        <w:overflowPunct w:val="0"/>
        <w:spacing w:after="0" w:line="240" w:lineRule="auto"/>
        <w:jc w:val="both"/>
        <w:rPr>
          <w:rFonts w:ascii="Times New Roman" w:hAnsi="Times New Roman" w:cs="Times New Roman"/>
          <w:sz w:val="24"/>
          <w:szCs w:val="24"/>
        </w:rPr>
      </w:pPr>
    </w:p>
    <w:p w14:paraId="02BE2097" w14:textId="77777777" w:rsidR="003076DE" w:rsidRPr="003076DE" w:rsidRDefault="003076DE" w:rsidP="003076DE">
      <w:pPr>
        <w:pStyle w:val="a7"/>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hint="eastAsia"/>
          <w:szCs w:val="24"/>
        </w:rPr>
        <w:t>本</w:t>
      </w:r>
      <w:r w:rsidRPr="003076DE">
        <w:rPr>
          <w:rFonts w:ascii="Times New Roman" w:hAnsi="Times New Roman" w:cs="Times New Roman"/>
          <w:szCs w:val="24"/>
        </w:rPr>
        <w:t>教案</w:t>
      </w:r>
      <w:r w:rsidRPr="003076DE">
        <w:rPr>
          <w:rFonts w:ascii="Times New Roman" w:hAnsi="Times New Roman" w:cs="Times New Roman" w:hint="eastAsia"/>
          <w:szCs w:val="24"/>
        </w:rPr>
        <w:t>由前線倫理與宗教科教師編寫</w:t>
      </w:r>
      <w:r w:rsidRPr="003076DE">
        <w:rPr>
          <w:rFonts w:ascii="Times New Roman" w:hAnsi="Times New Roman" w:cs="Times New Roman"/>
          <w:szCs w:val="24"/>
        </w:rPr>
        <w:t>，</w:t>
      </w:r>
      <w:r w:rsidRPr="003076DE">
        <w:rPr>
          <w:rFonts w:ascii="Times New Roman" w:hAnsi="Times New Roman" w:cs="Times New Roman" w:hint="eastAsia"/>
          <w:szCs w:val="24"/>
        </w:rPr>
        <w:t>內裡的</w:t>
      </w:r>
      <w:r w:rsidRPr="003076DE">
        <w:rPr>
          <w:rFonts w:ascii="Times New Roman" w:hAnsi="Times New Roman" w:cs="Times New Roman"/>
          <w:szCs w:val="24"/>
        </w:rPr>
        <w:t>專題文章</w:t>
      </w:r>
      <w:r w:rsidRPr="003076DE">
        <w:rPr>
          <w:rFonts w:ascii="Times New Roman" w:hAnsi="Times New Roman" w:cs="Times New Roman" w:hint="eastAsia"/>
          <w:szCs w:val="24"/>
        </w:rPr>
        <w:t>是本地大學生的反思文章，已</w:t>
      </w:r>
      <w:r w:rsidRPr="003076DE">
        <w:rPr>
          <w:rFonts w:ascii="Times New Roman" w:hAnsi="Times New Roman" w:cs="Times New Roman"/>
          <w:szCs w:val="24"/>
        </w:rPr>
        <w:t>徵得</w:t>
      </w:r>
      <w:r w:rsidRPr="003076DE">
        <w:rPr>
          <w:rFonts w:ascii="Times New Roman" w:hAnsi="Times New Roman" w:cs="Times New Roman" w:hint="eastAsia"/>
          <w:szCs w:val="24"/>
        </w:rPr>
        <w:t>原</w:t>
      </w:r>
      <w:r w:rsidRPr="003076DE">
        <w:rPr>
          <w:rFonts w:ascii="Times New Roman" w:hAnsi="Times New Roman" w:cs="Times New Roman"/>
          <w:szCs w:val="24"/>
        </w:rPr>
        <w:t>作者同意</w:t>
      </w:r>
      <w:r w:rsidRPr="003076DE">
        <w:rPr>
          <w:rFonts w:ascii="Times New Roman" w:hAnsi="Times New Roman" w:cs="Times New Roman" w:hint="eastAsia"/>
          <w:szCs w:val="24"/>
        </w:rPr>
        <w:t>供教學用途</w:t>
      </w:r>
      <w:r w:rsidRPr="003076DE">
        <w:rPr>
          <w:rFonts w:ascii="Times New Roman" w:hAnsi="Times New Roman" w:cs="Times New Roman"/>
          <w:szCs w:val="24"/>
        </w:rPr>
        <w:t>。</w:t>
      </w:r>
    </w:p>
    <w:p w14:paraId="2E485F8B" w14:textId="0428BB01" w:rsidR="003076DE" w:rsidRPr="003076DE" w:rsidRDefault="003076DE" w:rsidP="003076DE">
      <w:pPr>
        <w:pStyle w:val="a7"/>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szCs w:val="24"/>
        </w:rPr>
        <w:t>在文章之後附有論證分析表，說明</w:t>
      </w:r>
      <w:r>
        <w:rPr>
          <w:rFonts w:ascii="Times New Roman" w:hAnsi="Times New Roman" w:cs="Times New Roman" w:hint="eastAsia"/>
          <w:szCs w:val="24"/>
        </w:rPr>
        <w:t>原</w:t>
      </w:r>
      <w:r w:rsidRPr="003076DE">
        <w:rPr>
          <w:rFonts w:ascii="Times New Roman" w:hAnsi="Times New Roman" w:cs="Times New Roman"/>
          <w:szCs w:val="24"/>
        </w:rPr>
        <w:t>作者的立場，相關論證的論點和理據。</w:t>
      </w:r>
    </w:p>
    <w:p w14:paraId="6394DBCF" w14:textId="1CDB198F" w:rsidR="003076DE" w:rsidRPr="003076DE" w:rsidRDefault="003076DE" w:rsidP="003076DE">
      <w:pPr>
        <w:pStyle w:val="a7"/>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szCs w:val="24"/>
        </w:rPr>
        <w:t>文章論證的分析表分有「基礎程度」和「進階程度」兩種。前者指引學</w:t>
      </w:r>
      <w:r>
        <w:rPr>
          <w:rFonts w:ascii="Times New Roman" w:hAnsi="Times New Roman" w:cs="Times New Roman" w:hint="eastAsia"/>
          <w:szCs w:val="24"/>
        </w:rPr>
        <w:t>生</w:t>
      </w:r>
      <w:r w:rsidRPr="003076DE">
        <w:rPr>
          <w:rFonts w:ascii="Times New Roman" w:hAnsi="Times New Roman" w:cs="Times New Roman"/>
          <w:szCs w:val="24"/>
        </w:rPr>
        <w:t>學習基本的道德推理方法，後者則鼓勵學</w:t>
      </w:r>
      <w:r>
        <w:rPr>
          <w:rFonts w:ascii="Times New Roman" w:hAnsi="Times New Roman" w:cs="Times New Roman" w:hint="eastAsia"/>
          <w:szCs w:val="24"/>
        </w:rPr>
        <w:t>生</w:t>
      </w:r>
      <w:r w:rsidRPr="003076DE">
        <w:rPr>
          <w:rFonts w:ascii="Times New Roman" w:hAnsi="Times New Roman" w:cs="Times New Roman"/>
          <w:szCs w:val="24"/>
        </w:rPr>
        <w:t>進深反思文章作者的觀點，以及表達不同的看法。「進階程度」的圖表增設有「建議評論方向」一項，提示學</w:t>
      </w:r>
      <w:r>
        <w:rPr>
          <w:rFonts w:ascii="Times New Roman" w:hAnsi="Times New Roman" w:cs="Times New Roman" w:hint="eastAsia"/>
          <w:szCs w:val="24"/>
        </w:rPr>
        <w:t>生</w:t>
      </w:r>
      <w:r w:rsidRPr="003076DE">
        <w:rPr>
          <w:rFonts w:ascii="Times New Roman" w:hAnsi="Times New Roman" w:cs="Times New Roman"/>
          <w:szCs w:val="24"/>
        </w:rPr>
        <w:t>注意文章</w:t>
      </w:r>
      <w:r>
        <w:rPr>
          <w:rFonts w:ascii="Times New Roman" w:hAnsi="Times New Roman" w:cs="Times New Roman" w:hint="eastAsia"/>
          <w:szCs w:val="24"/>
        </w:rPr>
        <w:t>原</w:t>
      </w:r>
      <w:r w:rsidRPr="003076DE">
        <w:rPr>
          <w:rFonts w:ascii="Times New Roman" w:hAnsi="Times New Roman" w:cs="Times New Roman"/>
          <w:szCs w:val="24"/>
        </w:rPr>
        <w:t>作者的某些論證可能有其弱點，又或者可以有其他看法。</w:t>
      </w:r>
    </w:p>
    <w:p w14:paraId="1E42EF6B" w14:textId="7DE56FA5" w:rsidR="003076DE" w:rsidRPr="003076DE" w:rsidRDefault="003076DE" w:rsidP="003076DE">
      <w:pPr>
        <w:pStyle w:val="a7"/>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szCs w:val="24"/>
        </w:rPr>
        <w:t>這些教學設計旨在說明，專題文章的論證不是模範答案，而是討論的起點</w:t>
      </w:r>
      <w:r w:rsidRPr="003076DE">
        <w:rPr>
          <w:rFonts w:ascii="Times New Roman" w:hAnsi="Times New Roman" w:cs="Times New Roman" w:hint="eastAsia"/>
          <w:szCs w:val="24"/>
        </w:rPr>
        <w:t>，教師施教前應按學生的學習需要</w:t>
      </w:r>
      <w:r w:rsidR="00307C0C" w:rsidRPr="003076DE">
        <w:rPr>
          <w:rFonts w:ascii="Times New Roman" w:hAnsi="Times New Roman" w:cs="Times New Roman" w:hint="eastAsia"/>
          <w:szCs w:val="24"/>
        </w:rPr>
        <w:t>調適</w:t>
      </w:r>
      <w:r w:rsidR="00307C0C">
        <w:rPr>
          <w:rFonts w:ascii="Times New Roman" w:hAnsi="Times New Roman" w:cs="Times New Roman" w:hint="eastAsia"/>
          <w:szCs w:val="24"/>
        </w:rPr>
        <w:t>教案內容</w:t>
      </w:r>
      <w:bookmarkStart w:id="0" w:name="_GoBack"/>
      <w:bookmarkEnd w:id="0"/>
      <w:r w:rsidRPr="003076DE">
        <w:rPr>
          <w:rFonts w:ascii="Times New Roman" w:hAnsi="Times New Roman" w:cs="Times New Roman" w:hint="eastAsia"/>
          <w:szCs w:val="24"/>
        </w:rPr>
        <w:t>。</w:t>
      </w:r>
    </w:p>
    <w:p w14:paraId="3708269A" w14:textId="77777777" w:rsidR="003076DE" w:rsidRDefault="003076DE" w:rsidP="003076DE">
      <w:pPr>
        <w:overflowPunct w:val="0"/>
        <w:spacing w:after="0" w:line="360" w:lineRule="auto"/>
        <w:ind w:firstLine="357"/>
        <w:jc w:val="both"/>
        <w:rPr>
          <w:rFonts w:ascii="Times New Roman" w:hAnsi="Times New Roman" w:cs="Times New Roman"/>
          <w:sz w:val="24"/>
          <w:szCs w:val="24"/>
        </w:rPr>
      </w:pPr>
    </w:p>
    <w:p w14:paraId="52565E8F" w14:textId="6F67480D" w:rsidR="003076DE" w:rsidRPr="00530284" w:rsidRDefault="003076DE" w:rsidP="003076DE">
      <w:pPr>
        <w:overflowPunct w:val="0"/>
        <w:spacing w:after="0" w:line="360" w:lineRule="auto"/>
        <w:ind w:firstLine="357"/>
        <w:jc w:val="both"/>
        <w:rPr>
          <w:rFonts w:ascii="Times New Roman" w:hAnsi="Times New Roman" w:cs="Times New Roman"/>
          <w:sz w:val="24"/>
          <w:szCs w:val="24"/>
        </w:rPr>
      </w:pPr>
    </w:p>
    <w:p w14:paraId="43400575" w14:textId="77777777" w:rsidR="003076DE" w:rsidRPr="003076DE" w:rsidRDefault="003076DE">
      <w:pPr>
        <w:rPr>
          <w:rFonts w:ascii="Times New Roman" w:hAnsi="Times New Roman" w:cs="Times New Roman"/>
          <w:b/>
          <w:sz w:val="32"/>
        </w:rPr>
      </w:pPr>
    </w:p>
    <w:p w14:paraId="6D065742" w14:textId="77777777" w:rsidR="003076DE" w:rsidRDefault="003076DE">
      <w:pPr>
        <w:rPr>
          <w:rFonts w:ascii="Times New Roman" w:hAnsi="Times New Roman" w:cs="Times New Roman"/>
          <w:b/>
          <w:sz w:val="32"/>
        </w:rPr>
      </w:pPr>
      <w:r>
        <w:rPr>
          <w:rFonts w:ascii="Times New Roman" w:hAnsi="Times New Roman" w:cs="Times New Roman"/>
          <w:b/>
          <w:sz w:val="32"/>
        </w:rPr>
        <w:br w:type="page"/>
      </w:r>
    </w:p>
    <w:p w14:paraId="4B4BAF20" w14:textId="0F5C8FD3" w:rsidR="00FE012E" w:rsidRPr="00530284" w:rsidRDefault="00FE012E" w:rsidP="00270C43">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b/>
          <w:sz w:val="32"/>
        </w:rPr>
        <w:lastRenderedPageBreak/>
        <w:t>道德推理</w:t>
      </w:r>
      <w:r w:rsidRPr="00530284">
        <w:rPr>
          <w:rFonts w:hint="eastAsia"/>
          <w:b/>
          <w:sz w:val="32"/>
          <w:szCs w:val="32"/>
        </w:rPr>
        <w:t>教案</w:t>
      </w:r>
      <w:r w:rsidRPr="00530284">
        <w:rPr>
          <w:rFonts w:hint="eastAsia"/>
          <w:b/>
          <w:sz w:val="32"/>
          <w:szCs w:val="32"/>
        </w:rPr>
        <w:t xml:space="preserve"> (</w:t>
      </w:r>
      <w:r w:rsidRPr="00530284">
        <w:rPr>
          <w:rFonts w:hint="eastAsia"/>
          <w:b/>
          <w:sz w:val="32"/>
          <w:szCs w:val="32"/>
        </w:rPr>
        <w:t>一</w:t>
      </w:r>
      <w:r w:rsidRPr="00530284">
        <w:rPr>
          <w:b/>
          <w:sz w:val="32"/>
          <w:szCs w:val="32"/>
        </w:rPr>
        <w:t>)</w:t>
      </w:r>
      <w:r w:rsidRPr="00530284" w:rsidDel="00524FCE">
        <w:t xml:space="preserve"> </w:t>
      </w:r>
    </w:p>
    <w:p w14:paraId="318A377E" w14:textId="15DD70EE" w:rsidR="00FE012E" w:rsidRPr="00530284" w:rsidRDefault="00FE012E" w:rsidP="00DA1C97">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課題：</w:t>
      </w:r>
      <w:r w:rsidR="005F4EEE" w:rsidRPr="00530284">
        <w:rPr>
          <w:rFonts w:ascii="Times New Roman" w:hAnsi="Times New Roman" w:cs="Times New Roman"/>
          <w:sz w:val="24"/>
          <w:szCs w:val="24"/>
        </w:rPr>
        <w:t>人權之「經濟、社會</w:t>
      </w:r>
      <w:r w:rsidR="005F4EEE" w:rsidRPr="00530284">
        <w:rPr>
          <w:rFonts w:ascii="Times New Roman" w:hAnsi="Times New Roman" w:cs="Times New Roman" w:hint="eastAsia"/>
          <w:sz w:val="24"/>
          <w:szCs w:val="24"/>
        </w:rPr>
        <w:t>及</w:t>
      </w:r>
      <w:r w:rsidR="005F4EEE" w:rsidRPr="00530284">
        <w:rPr>
          <w:rFonts w:ascii="Times New Roman" w:hAnsi="Times New Roman" w:cs="Times New Roman"/>
          <w:sz w:val="24"/>
          <w:szCs w:val="24"/>
        </w:rPr>
        <w:t>文化權利」</w:t>
      </w:r>
    </w:p>
    <w:p w14:paraId="21405CBB" w14:textId="2BC95C31" w:rsidR="00FE012E" w:rsidRPr="00530284" w:rsidRDefault="00FE012E" w:rsidP="00DA1C97">
      <w:pPr>
        <w:spacing w:after="0" w:line="240" w:lineRule="auto"/>
        <w:rPr>
          <w:rFonts w:ascii="Times New Roman" w:hAnsi="Times New Roman" w:cs="Times New Roman"/>
          <w:sz w:val="24"/>
          <w:szCs w:val="24"/>
        </w:rPr>
      </w:pPr>
      <w:r w:rsidRPr="00530284">
        <w:rPr>
          <w:rFonts w:hint="eastAsia"/>
          <w:sz w:val="24"/>
          <w:szCs w:val="24"/>
        </w:rPr>
        <w:t>選文：</w:t>
      </w:r>
      <w:r w:rsidRPr="00530284">
        <w:rPr>
          <w:rFonts w:ascii="Times New Roman" w:hAnsi="Times New Roman" w:cs="Times New Roman"/>
          <w:sz w:val="24"/>
          <w:szCs w:val="24"/>
        </w:rPr>
        <w:t>〈</w:t>
      </w:r>
      <w:r w:rsidRPr="00530284">
        <w:rPr>
          <w:rFonts w:ascii="Times New Roman" w:hAnsi="Times New Roman" w:cs="Times New Roman" w:hint="eastAsia"/>
          <w:sz w:val="24"/>
          <w:szCs w:val="24"/>
        </w:rPr>
        <w:t>從倫理學評論廠商會總裁反對標準工時立法</w:t>
      </w:r>
      <w:r w:rsidRPr="00530284">
        <w:rPr>
          <w:rFonts w:ascii="Times New Roman" w:hAnsi="Times New Roman" w:cs="Times New Roman"/>
          <w:sz w:val="24"/>
          <w:szCs w:val="24"/>
        </w:rPr>
        <w:t>〉</w:t>
      </w:r>
    </w:p>
    <w:p w14:paraId="6AB9EA55" w14:textId="6000104B" w:rsidR="00FE012E" w:rsidRPr="00530284" w:rsidRDefault="00203D07" w:rsidP="00DA1C97">
      <w:pPr>
        <w:spacing w:after="0" w:line="240" w:lineRule="auto"/>
        <w:rPr>
          <w:rFonts w:ascii="Times New Roman" w:hAnsi="Times New Roman" w:cs="Times New Roman"/>
          <w:b/>
          <w:sz w:val="28"/>
          <w:szCs w:val="28"/>
        </w:rPr>
      </w:pPr>
      <w:r w:rsidRPr="00530284">
        <w:rPr>
          <w:rFonts w:ascii="Times New Roman" w:hAnsi="Times New Roman" w:cs="Times New Roman" w:hint="eastAsia"/>
          <w:b/>
          <w:sz w:val="28"/>
          <w:szCs w:val="28"/>
        </w:rPr>
        <w:t>學習目標</w:t>
      </w:r>
    </w:p>
    <w:p w14:paraId="4B19590E" w14:textId="25BD9F84" w:rsidR="00FE012E" w:rsidRPr="00E54BB4" w:rsidRDefault="00FE012E" w:rsidP="00DA1C97">
      <w:pPr>
        <w:spacing w:after="0" w:line="240" w:lineRule="auto"/>
        <w:rPr>
          <w:rFonts w:ascii="Times New Roman" w:hAnsi="Times New Roman" w:cs="Times New Roman"/>
          <w:sz w:val="24"/>
          <w:szCs w:val="24"/>
        </w:rPr>
      </w:pPr>
      <w:r w:rsidRPr="00E54BB4">
        <w:rPr>
          <w:rFonts w:ascii="新細明體" w:eastAsia="新細明體" w:hAnsi="新細明體" w:cs="Arial Unicode MS"/>
          <w:sz w:val="24"/>
          <w:szCs w:val="24"/>
        </w:rPr>
        <w:t xml:space="preserve">知識 </w:t>
      </w:r>
      <w:r w:rsidR="00E54BB4" w:rsidRPr="00E54BB4">
        <w:rPr>
          <w:rFonts w:ascii="Times New Roman" w:eastAsia="新細明體" w:hAnsi="Times New Roman" w:cs="Times New Roman"/>
          <w:sz w:val="24"/>
          <w:szCs w:val="24"/>
        </w:rPr>
        <w:t>Knowledge (K)</w:t>
      </w:r>
    </w:p>
    <w:p w14:paraId="267A3964" w14:textId="6B4208B0" w:rsidR="00FE012E" w:rsidRPr="00D3792F" w:rsidRDefault="00902626" w:rsidP="00270C43">
      <w:pPr>
        <w:spacing w:line="240" w:lineRule="auto"/>
        <w:rPr>
          <w:sz w:val="24"/>
          <w:szCs w:val="24"/>
        </w:rPr>
      </w:pPr>
      <w:r w:rsidRPr="00D3792F">
        <w:rPr>
          <w:sz w:val="24"/>
          <w:szCs w:val="24"/>
        </w:rPr>
        <w:t>K1.</w:t>
      </w:r>
      <w:r w:rsidRPr="00D3792F">
        <w:rPr>
          <w:sz w:val="24"/>
          <w:szCs w:val="24"/>
          <w:lang w:eastAsia="zh-HK"/>
        </w:rPr>
        <w:tab/>
      </w:r>
      <w:r w:rsidR="00FE012E" w:rsidRPr="00D3792F">
        <w:rPr>
          <w:rFonts w:hint="eastAsia"/>
          <w:sz w:val="24"/>
          <w:szCs w:val="24"/>
          <w:lang w:eastAsia="zh-HK"/>
        </w:rPr>
        <w:t>明白</w:t>
      </w:r>
      <w:r w:rsidR="005F4EEE" w:rsidRPr="00E54BB4">
        <w:rPr>
          <w:rFonts w:ascii="Times New Roman" w:hAnsi="Times New Roman" w:cs="Times New Roman" w:hint="eastAsia"/>
          <w:sz w:val="24"/>
          <w:szCs w:val="24"/>
        </w:rPr>
        <w:t>經濟、社會及文化權利</w:t>
      </w:r>
      <w:r w:rsidR="00FE012E" w:rsidRPr="00D3792F">
        <w:rPr>
          <w:rFonts w:hint="eastAsia"/>
          <w:sz w:val="24"/>
          <w:szCs w:val="24"/>
          <w:lang w:eastAsia="zh-HK"/>
        </w:rPr>
        <w:t>。</w:t>
      </w:r>
    </w:p>
    <w:p w14:paraId="39F879DC" w14:textId="5D02A68E" w:rsidR="00FE012E" w:rsidRPr="00D3792F" w:rsidRDefault="00902626" w:rsidP="00270C43">
      <w:pPr>
        <w:spacing w:line="240" w:lineRule="auto"/>
        <w:rPr>
          <w:sz w:val="24"/>
          <w:szCs w:val="24"/>
        </w:rPr>
      </w:pPr>
      <w:r w:rsidRPr="00D3792F">
        <w:rPr>
          <w:sz w:val="24"/>
          <w:szCs w:val="24"/>
        </w:rPr>
        <w:t>K2.</w:t>
      </w:r>
      <w:r w:rsidRPr="00D3792F">
        <w:rPr>
          <w:sz w:val="24"/>
          <w:szCs w:val="24"/>
        </w:rPr>
        <w:tab/>
      </w:r>
      <w:r w:rsidR="00FE012E" w:rsidRPr="00D3792F">
        <w:rPr>
          <w:rFonts w:hint="eastAsia"/>
          <w:sz w:val="24"/>
          <w:szCs w:val="24"/>
        </w:rPr>
        <w:t>明白法定標準工時的概念。</w:t>
      </w:r>
    </w:p>
    <w:p w14:paraId="49BC751F" w14:textId="7F53B1DD" w:rsidR="00E54BB4" w:rsidRPr="00D3792F" w:rsidRDefault="00E54BB4" w:rsidP="00270C43">
      <w:pPr>
        <w:spacing w:line="240" w:lineRule="auto"/>
        <w:rPr>
          <w:sz w:val="24"/>
          <w:szCs w:val="24"/>
        </w:rPr>
      </w:pPr>
      <w:r w:rsidRPr="00D3792F">
        <w:rPr>
          <w:sz w:val="24"/>
          <w:szCs w:val="24"/>
        </w:rPr>
        <w:t>K3.</w:t>
      </w:r>
      <w:r w:rsidRPr="00D3792F">
        <w:rPr>
          <w:sz w:val="24"/>
          <w:szCs w:val="24"/>
        </w:rPr>
        <w:tab/>
      </w:r>
      <w:r w:rsidRPr="00D3792F">
        <w:rPr>
          <w:rFonts w:hint="eastAsia"/>
          <w:sz w:val="24"/>
          <w:szCs w:val="24"/>
        </w:rPr>
        <w:t>明白支持和反對在香港為</w:t>
      </w:r>
      <w:r w:rsidRPr="00E54BB4">
        <w:rPr>
          <w:rFonts w:ascii="Times New Roman" w:hAnsi="Times New Roman" w:cs="Times New Roman" w:hint="eastAsia"/>
          <w:sz w:val="24"/>
          <w:szCs w:val="24"/>
        </w:rPr>
        <w:t>標準工時立法的論點。</w:t>
      </w:r>
    </w:p>
    <w:p w14:paraId="0C67C02C" w14:textId="77777777" w:rsidR="00FE012E" w:rsidRPr="00E54BB4" w:rsidRDefault="00FE012E" w:rsidP="00270C43">
      <w:pPr>
        <w:spacing w:after="0" w:line="240" w:lineRule="auto"/>
        <w:rPr>
          <w:sz w:val="24"/>
          <w:szCs w:val="24"/>
        </w:rPr>
      </w:pPr>
    </w:p>
    <w:p w14:paraId="034403E5" w14:textId="769D40D3" w:rsidR="00FE012E" w:rsidRPr="00E54BB4" w:rsidRDefault="00FE012E" w:rsidP="00270C43">
      <w:pPr>
        <w:spacing w:after="0" w:line="240" w:lineRule="auto"/>
        <w:rPr>
          <w:sz w:val="24"/>
          <w:szCs w:val="24"/>
          <w:lang w:eastAsia="zh-HK"/>
        </w:rPr>
      </w:pPr>
      <w:r w:rsidRPr="00E54BB4">
        <w:rPr>
          <w:rFonts w:hint="eastAsia"/>
          <w:sz w:val="24"/>
          <w:szCs w:val="24"/>
          <w:lang w:eastAsia="zh-HK"/>
        </w:rPr>
        <w:t>技能</w:t>
      </w:r>
      <w:r w:rsidRPr="00E54BB4">
        <w:rPr>
          <w:sz w:val="24"/>
          <w:szCs w:val="24"/>
        </w:rPr>
        <w:t xml:space="preserve"> </w:t>
      </w:r>
      <w:r w:rsidR="00E54BB4" w:rsidRPr="00E54BB4">
        <w:rPr>
          <w:rFonts w:ascii="Times New Roman" w:eastAsia="新細明體" w:hAnsi="Times New Roman" w:cs="Times New Roman"/>
          <w:sz w:val="24"/>
          <w:szCs w:val="24"/>
        </w:rPr>
        <w:t>Skills (S)</w:t>
      </w:r>
    </w:p>
    <w:p w14:paraId="63562C99" w14:textId="5824B53E" w:rsidR="00FE012E" w:rsidRPr="00D3792F" w:rsidRDefault="00902626" w:rsidP="00270C43">
      <w:pPr>
        <w:spacing w:line="240" w:lineRule="auto"/>
        <w:rPr>
          <w:sz w:val="24"/>
          <w:szCs w:val="24"/>
        </w:rPr>
      </w:pPr>
      <w:r w:rsidRPr="00D3792F">
        <w:rPr>
          <w:sz w:val="24"/>
          <w:szCs w:val="24"/>
        </w:rPr>
        <w:t>S1.</w:t>
      </w:r>
      <w:r w:rsidRPr="00D3792F">
        <w:rPr>
          <w:sz w:val="24"/>
          <w:szCs w:val="24"/>
          <w:lang w:eastAsia="zh-HK"/>
        </w:rPr>
        <w:tab/>
      </w:r>
      <w:r w:rsidR="00FE012E" w:rsidRPr="00D3792F">
        <w:rPr>
          <w:rFonts w:hint="eastAsia"/>
          <w:sz w:val="24"/>
          <w:szCs w:val="24"/>
          <w:lang w:eastAsia="zh-HK"/>
        </w:rPr>
        <w:t>學會從不同的倫理</w:t>
      </w:r>
      <w:r w:rsidR="00FE012E" w:rsidRPr="00D3792F">
        <w:rPr>
          <w:rFonts w:hint="eastAsia"/>
          <w:sz w:val="24"/>
          <w:szCs w:val="24"/>
        </w:rPr>
        <w:t>學</w:t>
      </w:r>
      <w:r w:rsidR="00FE012E" w:rsidRPr="00D3792F">
        <w:rPr>
          <w:rFonts w:hint="eastAsia"/>
          <w:sz w:val="24"/>
          <w:szCs w:val="24"/>
          <w:lang w:eastAsia="zh-HK"/>
        </w:rPr>
        <w:t>角度思考問題。</w:t>
      </w:r>
    </w:p>
    <w:p w14:paraId="7BF9E390" w14:textId="3DAE94CE" w:rsidR="00FE012E" w:rsidRPr="00D3792F" w:rsidRDefault="00902626" w:rsidP="00270C43">
      <w:pPr>
        <w:spacing w:line="240" w:lineRule="auto"/>
        <w:rPr>
          <w:sz w:val="24"/>
          <w:szCs w:val="24"/>
        </w:rPr>
      </w:pPr>
      <w:r w:rsidRPr="00D3792F">
        <w:rPr>
          <w:sz w:val="24"/>
          <w:szCs w:val="24"/>
        </w:rPr>
        <w:t>S2.</w:t>
      </w:r>
      <w:r w:rsidRPr="00D3792F">
        <w:rPr>
          <w:sz w:val="24"/>
          <w:szCs w:val="24"/>
          <w:lang w:eastAsia="zh-HK"/>
        </w:rPr>
        <w:tab/>
      </w:r>
      <w:r w:rsidR="00FE012E" w:rsidRPr="00D3792F">
        <w:rPr>
          <w:rFonts w:hint="eastAsia"/>
          <w:sz w:val="24"/>
          <w:szCs w:val="24"/>
          <w:lang w:eastAsia="zh-HK"/>
        </w:rPr>
        <w:t>能夠</w:t>
      </w:r>
      <w:r w:rsidR="00E54BB4" w:rsidRPr="00D3792F">
        <w:rPr>
          <w:rFonts w:hint="eastAsia"/>
          <w:sz w:val="24"/>
          <w:szCs w:val="24"/>
        </w:rPr>
        <w:t>評論</w:t>
      </w:r>
      <w:r w:rsidR="00E54BB4" w:rsidRPr="00D3792F">
        <w:rPr>
          <w:sz w:val="24"/>
          <w:szCs w:val="24"/>
        </w:rPr>
        <w:t xml:space="preserve"> / </w:t>
      </w:r>
      <w:r w:rsidR="00FE012E" w:rsidRPr="00D3792F">
        <w:rPr>
          <w:rFonts w:hint="eastAsia"/>
          <w:sz w:val="24"/>
          <w:szCs w:val="24"/>
        </w:rPr>
        <w:t>評鑑他人的倫理學判斷。</w:t>
      </w:r>
    </w:p>
    <w:p w14:paraId="3C9C176E" w14:textId="77777777" w:rsidR="00FE012E" w:rsidRPr="00E54BB4" w:rsidRDefault="00FE012E" w:rsidP="00270C43">
      <w:pPr>
        <w:spacing w:after="0" w:line="240" w:lineRule="auto"/>
        <w:rPr>
          <w:sz w:val="24"/>
          <w:szCs w:val="24"/>
        </w:rPr>
      </w:pPr>
    </w:p>
    <w:p w14:paraId="4B3BA436" w14:textId="403A4818" w:rsidR="00FE012E" w:rsidRPr="00E54BB4" w:rsidRDefault="00E54BB4" w:rsidP="00270C43">
      <w:pPr>
        <w:pStyle w:val="11"/>
        <w:spacing w:line="240" w:lineRule="auto"/>
        <w:rPr>
          <w:rFonts w:ascii="Times New Roman" w:eastAsia="新細明體" w:hAnsi="Times New Roman" w:cs="Times New Roman"/>
          <w:sz w:val="24"/>
          <w:szCs w:val="24"/>
        </w:rPr>
      </w:pPr>
      <w:r w:rsidRPr="00E54BB4">
        <w:rPr>
          <w:rFonts w:hint="eastAsia"/>
          <w:sz w:val="24"/>
          <w:szCs w:val="24"/>
          <w:lang w:eastAsia="zh-HK"/>
        </w:rPr>
        <w:t>價值觀和態度</w:t>
      </w:r>
      <w:r w:rsidR="00FE012E" w:rsidRPr="00E54BB4">
        <w:rPr>
          <w:sz w:val="24"/>
          <w:szCs w:val="24"/>
          <w:lang w:eastAsia="zh-HK"/>
        </w:rPr>
        <w:t xml:space="preserve"> </w:t>
      </w:r>
      <w:r w:rsidRPr="00E54BB4">
        <w:rPr>
          <w:rFonts w:ascii="Times New Roman" w:eastAsia="新細明體" w:hAnsi="Times New Roman" w:cs="Times New Roman"/>
          <w:sz w:val="24"/>
          <w:szCs w:val="24"/>
        </w:rPr>
        <w:t>Values and Attitudes (A)</w:t>
      </w:r>
    </w:p>
    <w:p w14:paraId="4A178FDF" w14:textId="3E16F008" w:rsidR="00FE012E" w:rsidRPr="00D3792F" w:rsidRDefault="00902626" w:rsidP="00270C43">
      <w:pPr>
        <w:spacing w:line="240" w:lineRule="auto"/>
        <w:rPr>
          <w:sz w:val="24"/>
          <w:szCs w:val="24"/>
        </w:rPr>
      </w:pPr>
      <w:r w:rsidRPr="00D3792F">
        <w:rPr>
          <w:sz w:val="24"/>
          <w:szCs w:val="24"/>
        </w:rPr>
        <w:t>A1.</w:t>
      </w:r>
      <w:r w:rsidRPr="00D3792F">
        <w:rPr>
          <w:sz w:val="24"/>
          <w:szCs w:val="24"/>
          <w:lang w:eastAsia="zh-HK"/>
        </w:rPr>
        <w:tab/>
      </w:r>
      <w:r w:rsidR="00FE012E" w:rsidRPr="00D3792F">
        <w:rPr>
          <w:rFonts w:hint="eastAsia"/>
          <w:sz w:val="24"/>
          <w:szCs w:val="24"/>
          <w:lang w:eastAsia="zh-HK"/>
        </w:rPr>
        <w:t>欣賞</w:t>
      </w:r>
      <w:r w:rsidR="00FE012E" w:rsidRPr="00D3792F">
        <w:rPr>
          <w:rFonts w:hint="eastAsia"/>
          <w:sz w:val="24"/>
          <w:szCs w:val="24"/>
        </w:rPr>
        <w:t>不同階層為社會付出的貢獻。</w:t>
      </w:r>
    </w:p>
    <w:p w14:paraId="04F73934" w14:textId="400873FD" w:rsidR="00FE012E" w:rsidRPr="00D3792F" w:rsidRDefault="00902626" w:rsidP="00270C43">
      <w:pPr>
        <w:spacing w:line="240" w:lineRule="auto"/>
        <w:rPr>
          <w:sz w:val="24"/>
          <w:szCs w:val="24"/>
        </w:rPr>
      </w:pPr>
      <w:r w:rsidRPr="00D3792F">
        <w:rPr>
          <w:sz w:val="24"/>
          <w:szCs w:val="24"/>
        </w:rPr>
        <w:t>A2.</w:t>
      </w:r>
      <w:r w:rsidRPr="00D3792F">
        <w:rPr>
          <w:sz w:val="24"/>
          <w:szCs w:val="24"/>
        </w:rPr>
        <w:tab/>
      </w:r>
      <w:r w:rsidR="00FE012E" w:rsidRPr="00D3792F">
        <w:rPr>
          <w:rFonts w:hint="eastAsia"/>
          <w:sz w:val="24"/>
          <w:szCs w:val="24"/>
        </w:rPr>
        <w:t>開放接受新的資訊，按理據檢視及修正自己的立場。</w:t>
      </w:r>
    </w:p>
    <w:p w14:paraId="1B5A358B" w14:textId="77777777" w:rsidR="00FE012E" w:rsidRPr="00E54BB4" w:rsidRDefault="00FE012E" w:rsidP="00DA1C97">
      <w:pPr>
        <w:spacing w:after="0" w:line="240" w:lineRule="auto"/>
        <w:rPr>
          <w:sz w:val="24"/>
          <w:szCs w:val="24"/>
        </w:rPr>
      </w:pPr>
    </w:p>
    <w:p w14:paraId="6EC4CB11" w14:textId="77777777" w:rsidR="00FE012E" w:rsidRPr="00E54BB4" w:rsidRDefault="00FE012E" w:rsidP="00DA1C97">
      <w:pPr>
        <w:spacing w:after="0" w:line="240" w:lineRule="auto"/>
        <w:rPr>
          <w:sz w:val="24"/>
          <w:szCs w:val="24"/>
          <w:lang w:eastAsia="zh-HK"/>
        </w:rPr>
      </w:pPr>
      <w:r w:rsidRPr="00E54BB4">
        <w:rPr>
          <w:rFonts w:hint="eastAsia"/>
          <w:sz w:val="24"/>
          <w:szCs w:val="24"/>
          <w:lang w:eastAsia="zh-HK"/>
        </w:rPr>
        <w:t>課時：</w:t>
      </w:r>
      <w:r w:rsidRPr="00E54BB4">
        <w:rPr>
          <w:sz w:val="24"/>
          <w:szCs w:val="24"/>
        </w:rPr>
        <w:t>3</w:t>
      </w:r>
      <w:r w:rsidRPr="00E54BB4">
        <w:rPr>
          <w:rFonts w:hint="eastAsia"/>
          <w:sz w:val="24"/>
          <w:szCs w:val="24"/>
          <w:lang w:eastAsia="zh-HK"/>
        </w:rPr>
        <w:t>節課</w:t>
      </w:r>
      <w:r w:rsidRPr="00E54BB4">
        <w:rPr>
          <w:sz w:val="24"/>
          <w:szCs w:val="24"/>
          <w:lang w:eastAsia="zh-HK"/>
        </w:rPr>
        <w:t xml:space="preserve"> (</w:t>
      </w:r>
      <w:r w:rsidRPr="00E54BB4">
        <w:rPr>
          <w:rFonts w:hint="eastAsia"/>
          <w:sz w:val="24"/>
          <w:szCs w:val="24"/>
          <w:lang w:eastAsia="zh-HK"/>
        </w:rPr>
        <w:t>每節</w:t>
      </w:r>
      <w:r w:rsidRPr="00E54BB4">
        <w:rPr>
          <w:sz w:val="24"/>
          <w:szCs w:val="24"/>
          <w:lang w:eastAsia="zh-HK"/>
        </w:rPr>
        <w:t>40</w:t>
      </w:r>
      <w:r w:rsidRPr="00E54BB4">
        <w:rPr>
          <w:rFonts w:hint="eastAsia"/>
          <w:sz w:val="24"/>
          <w:szCs w:val="24"/>
          <w:lang w:eastAsia="zh-HK"/>
        </w:rPr>
        <w:t>分鐘，共</w:t>
      </w:r>
      <w:r w:rsidRPr="00E54BB4">
        <w:rPr>
          <w:sz w:val="24"/>
          <w:szCs w:val="24"/>
        </w:rPr>
        <w:t>12</w:t>
      </w:r>
      <w:r w:rsidRPr="00E54BB4">
        <w:rPr>
          <w:sz w:val="24"/>
          <w:szCs w:val="24"/>
          <w:lang w:eastAsia="zh-HK"/>
        </w:rPr>
        <w:t>0</w:t>
      </w:r>
      <w:r w:rsidRPr="00E54BB4">
        <w:rPr>
          <w:rFonts w:hint="eastAsia"/>
          <w:sz w:val="24"/>
          <w:szCs w:val="24"/>
          <w:lang w:eastAsia="zh-HK"/>
        </w:rPr>
        <w:t>分鐘</w:t>
      </w:r>
      <w:r w:rsidRPr="00E54BB4">
        <w:rPr>
          <w:sz w:val="24"/>
          <w:szCs w:val="24"/>
          <w:lang w:eastAsia="zh-HK"/>
        </w:rPr>
        <w:t>)</w:t>
      </w:r>
    </w:p>
    <w:p w14:paraId="7530C277" w14:textId="77777777" w:rsidR="00FE012E" w:rsidRPr="00530284" w:rsidRDefault="00FE012E" w:rsidP="00DA1C97">
      <w:pPr>
        <w:spacing w:line="240" w:lineRule="auto"/>
        <w:rPr>
          <w:lang w:eastAsia="zh-HK"/>
        </w:rPr>
      </w:pPr>
    </w:p>
    <w:tbl>
      <w:tblPr>
        <w:tblW w:w="9044"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6"/>
        <w:gridCol w:w="6095"/>
        <w:gridCol w:w="1673"/>
      </w:tblGrid>
      <w:tr w:rsidR="00FE012E" w:rsidRPr="00530284" w14:paraId="54B590E5" w14:textId="77777777" w:rsidTr="00270C43">
        <w:tc>
          <w:tcPr>
            <w:tcW w:w="1276" w:type="dxa"/>
          </w:tcPr>
          <w:p w14:paraId="6AA135E1" w14:textId="77777777" w:rsidR="00FE012E" w:rsidRPr="00530284" w:rsidRDefault="00FE012E" w:rsidP="006F28EF">
            <w:pPr>
              <w:spacing w:after="0" w:line="240" w:lineRule="auto"/>
              <w:jc w:val="center"/>
              <w:rPr>
                <w:rFonts w:ascii="Times New Roman" w:hAnsi="Times New Roman" w:cs="Times New Roman"/>
                <w:sz w:val="24"/>
                <w:szCs w:val="24"/>
              </w:rPr>
            </w:pPr>
            <w:r w:rsidRPr="00530284">
              <w:rPr>
                <w:rFonts w:hint="eastAsia"/>
                <w:sz w:val="24"/>
                <w:szCs w:val="24"/>
                <w:lang w:eastAsia="zh-HK"/>
              </w:rPr>
              <w:t>時間</w:t>
            </w:r>
            <w:r w:rsidRPr="00530284">
              <w:rPr>
                <w:rFonts w:ascii="Times New Roman" w:hAnsi="Times New Roman" w:cs="Times New Roman" w:hint="eastAsia"/>
                <w:sz w:val="24"/>
                <w:szCs w:val="24"/>
              </w:rPr>
              <w:t>及</w:t>
            </w:r>
          </w:p>
          <w:p w14:paraId="459CF33F" w14:textId="77777777" w:rsidR="00FE012E" w:rsidRPr="00530284" w:rsidRDefault="00FE012E" w:rsidP="006F28EF">
            <w:pPr>
              <w:spacing w:after="0" w:line="240" w:lineRule="auto"/>
              <w:jc w:val="center"/>
              <w:rPr>
                <w:sz w:val="24"/>
                <w:szCs w:val="24"/>
              </w:rPr>
            </w:pPr>
            <w:r w:rsidRPr="00530284">
              <w:rPr>
                <w:rFonts w:ascii="Times New Roman" w:hAnsi="Times New Roman" w:cs="Times New Roman" w:hint="eastAsia"/>
                <w:sz w:val="24"/>
                <w:szCs w:val="24"/>
              </w:rPr>
              <w:t>教學目標</w:t>
            </w:r>
          </w:p>
        </w:tc>
        <w:tc>
          <w:tcPr>
            <w:tcW w:w="6095" w:type="dxa"/>
          </w:tcPr>
          <w:p w14:paraId="312C910D" w14:textId="77777777" w:rsidR="00FE012E" w:rsidRPr="00530284" w:rsidRDefault="00FE012E" w:rsidP="006F28EF">
            <w:pPr>
              <w:spacing w:after="0" w:line="240" w:lineRule="auto"/>
              <w:jc w:val="center"/>
              <w:rPr>
                <w:sz w:val="24"/>
                <w:szCs w:val="24"/>
              </w:rPr>
            </w:pPr>
            <w:r w:rsidRPr="00530284">
              <w:rPr>
                <w:rFonts w:hint="eastAsia"/>
                <w:sz w:val="24"/>
                <w:szCs w:val="24"/>
                <w:lang w:eastAsia="zh-HK"/>
              </w:rPr>
              <w:t>學與教活動</w:t>
            </w:r>
          </w:p>
        </w:tc>
        <w:tc>
          <w:tcPr>
            <w:tcW w:w="1673" w:type="dxa"/>
          </w:tcPr>
          <w:p w14:paraId="15C57F69" w14:textId="77777777" w:rsidR="00FE012E" w:rsidRPr="00530284" w:rsidRDefault="00FE012E" w:rsidP="006F28EF">
            <w:pPr>
              <w:spacing w:after="0" w:line="240" w:lineRule="auto"/>
              <w:jc w:val="center"/>
              <w:rPr>
                <w:sz w:val="24"/>
                <w:szCs w:val="24"/>
                <w:lang w:eastAsia="zh-HK"/>
              </w:rPr>
            </w:pPr>
            <w:r w:rsidRPr="00530284">
              <w:rPr>
                <w:rFonts w:hint="eastAsia"/>
                <w:sz w:val="24"/>
                <w:szCs w:val="24"/>
                <w:lang w:eastAsia="zh-HK"/>
              </w:rPr>
              <w:t>備註</w:t>
            </w:r>
          </w:p>
        </w:tc>
      </w:tr>
      <w:tr w:rsidR="00FE012E" w:rsidRPr="00530284" w14:paraId="12F46D0D" w14:textId="77777777" w:rsidTr="00270C43">
        <w:tc>
          <w:tcPr>
            <w:tcW w:w="1276" w:type="dxa"/>
          </w:tcPr>
          <w:p w14:paraId="54849268" w14:textId="77777777" w:rsidR="00FE012E" w:rsidRPr="00530284" w:rsidRDefault="00FE012E" w:rsidP="00C42FD6">
            <w:pPr>
              <w:spacing w:after="0" w:line="240" w:lineRule="auto"/>
              <w:jc w:val="center"/>
              <w:rPr>
                <w:rFonts w:ascii="Times New Roman" w:hAnsi="Times New Roman" w:cs="Times New Roman"/>
                <w:sz w:val="24"/>
                <w:szCs w:val="24"/>
                <w:lang w:eastAsia="zh-HK"/>
              </w:rPr>
            </w:pPr>
            <w:r w:rsidRPr="00530284">
              <w:rPr>
                <w:rFonts w:ascii="Times New Roman" w:hAnsi="Times New Roman" w:cs="Times New Roman"/>
                <w:sz w:val="24"/>
                <w:szCs w:val="24"/>
              </w:rPr>
              <w:t>15</w:t>
            </w:r>
            <w:r w:rsidRPr="00530284">
              <w:rPr>
                <w:rFonts w:ascii="Times New Roman" w:hAnsi="Times New Roman" w:cs="Times New Roman" w:hint="eastAsia"/>
                <w:sz w:val="24"/>
                <w:szCs w:val="24"/>
                <w:lang w:eastAsia="zh-HK"/>
              </w:rPr>
              <w:t>分鐘</w:t>
            </w:r>
          </w:p>
          <w:p w14:paraId="7CF18B3A" w14:textId="77777777" w:rsidR="00FE012E" w:rsidRPr="00530284" w:rsidRDefault="00FE012E" w:rsidP="00C42FD6">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K2, S1</w:t>
            </w:r>
          </w:p>
        </w:tc>
        <w:tc>
          <w:tcPr>
            <w:tcW w:w="6095" w:type="dxa"/>
          </w:tcPr>
          <w:p w14:paraId="59771C0A" w14:textId="77777777" w:rsidR="00FE012E" w:rsidRPr="00530284" w:rsidRDefault="00FE012E" w:rsidP="00C42FD6">
            <w:pPr>
              <w:spacing w:after="0" w:line="240" w:lineRule="auto"/>
              <w:jc w:val="both"/>
              <w:rPr>
                <w:sz w:val="24"/>
                <w:szCs w:val="24"/>
              </w:rPr>
            </w:pPr>
            <w:r w:rsidRPr="00530284">
              <w:rPr>
                <w:rFonts w:hint="eastAsia"/>
                <w:sz w:val="24"/>
                <w:szCs w:val="24"/>
              </w:rPr>
              <w:t>職場超能力：</w:t>
            </w:r>
          </w:p>
          <w:p w14:paraId="497BA218" w14:textId="77777777" w:rsidR="00FE012E" w:rsidRPr="00530284" w:rsidRDefault="00FE012E" w:rsidP="00C42FD6">
            <w:pPr>
              <w:pStyle w:val="a7"/>
              <w:numPr>
                <w:ilvl w:val="0"/>
                <w:numId w:val="7"/>
              </w:numPr>
              <w:ind w:leftChars="0" w:left="357" w:hanging="357"/>
              <w:jc w:val="both"/>
              <w:rPr>
                <w:szCs w:val="24"/>
              </w:rPr>
            </w:pPr>
            <w:r w:rsidRPr="00530284">
              <w:rPr>
                <w:rFonts w:hint="eastAsia"/>
                <w:szCs w:val="24"/>
              </w:rPr>
              <w:t>學生分成小組，在組內商討。假設他</w:t>
            </w:r>
            <w:r w:rsidRPr="00530284">
              <w:rPr>
                <w:rFonts w:hint="eastAsia"/>
                <w:szCs w:val="24"/>
              </w:rPr>
              <w:t>/</w:t>
            </w:r>
            <w:r w:rsidRPr="00530284">
              <w:rPr>
                <w:rFonts w:hint="eastAsia"/>
                <w:szCs w:val="24"/>
              </w:rPr>
              <w:t>她們都是在同一間連鎖快餐店工作的員工，又任由自己想像可以得到一種有助工作的超能力，他</w:t>
            </w:r>
            <w:r w:rsidRPr="00530284">
              <w:rPr>
                <w:rFonts w:hint="eastAsia"/>
                <w:szCs w:val="24"/>
              </w:rPr>
              <w:t>/</w:t>
            </w:r>
            <w:r w:rsidRPr="00530284">
              <w:rPr>
                <w:rFonts w:hint="eastAsia"/>
                <w:szCs w:val="24"/>
              </w:rPr>
              <w:t>她們想要甚麼？</w:t>
            </w:r>
          </w:p>
          <w:p w14:paraId="2706533A" w14:textId="77777777" w:rsidR="00FE012E" w:rsidRPr="00530284" w:rsidRDefault="00FE012E" w:rsidP="00C42FD6">
            <w:pPr>
              <w:spacing w:after="0" w:line="240" w:lineRule="auto"/>
              <w:jc w:val="both"/>
              <w:rPr>
                <w:sz w:val="24"/>
                <w:szCs w:val="24"/>
              </w:rPr>
            </w:pPr>
          </w:p>
          <w:p w14:paraId="38B3B01D" w14:textId="77777777" w:rsidR="00FE012E" w:rsidRPr="00530284" w:rsidRDefault="00FE012E" w:rsidP="00C42FD6">
            <w:pPr>
              <w:spacing w:after="0" w:line="240" w:lineRule="auto"/>
              <w:jc w:val="both"/>
              <w:rPr>
                <w:sz w:val="24"/>
                <w:szCs w:val="24"/>
                <w:lang w:eastAsia="zh-HK"/>
              </w:rPr>
            </w:pPr>
            <w:r w:rsidRPr="00530284">
              <w:rPr>
                <w:rFonts w:hint="eastAsia"/>
                <w:sz w:val="24"/>
                <w:szCs w:val="24"/>
              </w:rPr>
              <w:t>或</w:t>
            </w:r>
          </w:p>
          <w:p w14:paraId="60780C6B" w14:textId="77777777" w:rsidR="00FE012E" w:rsidRPr="00530284" w:rsidRDefault="00FE012E" w:rsidP="00C42FD6">
            <w:pPr>
              <w:spacing w:after="0" w:line="240" w:lineRule="auto"/>
              <w:jc w:val="both"/>
              <w:rPr>
                <w:sz w:val="24"/>
                <w:szCs w:val="24"/>
              </w:rPr>
            </w:pPr>
          </w:p>
          <w:p w14:paraId="78815470" w14:textId="0FD93BC0" w:rsidR="00FE012E" w:rsidRPr="00530284" w:rsidRDefault="00FE012E" w:rsidP="00C42FD6">
            <w:pPr>
              <w:pStyle w:val="a7"/>
              <w:numPr>
                <w:ilvl w:val="0"/>
                <w:numId w:val="7"/>
              </w:numPr>
              <w:ind w:leftChars="0" w:left="357" w:hanging="357"/>
              <w:jc w:val="both"/>
              <w:rPr>
                <w:szCs w:val="24"/>
              </w:rPr>
            </w:pPr>
            <w:r w:rsidRPr="00530284">
              <w:rPr>
                <w:rFonts w:hint="eastAsia"/>
                <w:szCs w:val="24"/>
              </w:rPr>
              <w:t>教師將與工種相關的超能力</w:t>
            </w:r>
            <w:r w:rsidRPr="00530284">
              <w:rPr>
                <w:rFonts w:hint="eastAsia"/>
                <w:szCs w:val="24"/>
              </w:rPr>
              <w:t>(</w:t>
            </w:r>
            <w:r w:rsidRPr="00530284">
              <w:rPr>
                <w:rFonts w:hint="eastAsia"/>
                <w:szCs w:val="24"/>
              </w:rPr>
              <w:t>如「好大力」、「不怕熱」、「永不發火」</w:t>
            </w:r>
            <w:r w:rsidRPr="00530284">
              <w:rPr>
                <w:rFonts w:hint="eastAsia"/>
                <w:szCs w:val="24"/>
              </w:rPr>
              <w:t>)</w:t>
            </w:r>
            <w:r w:rsidRPr="00530284">
              <w:rPr>
                <w:rFonts w:hint="eastAsia"/>
                <w:szCs w:val="24"/>
              </w:rPr>
              <w:t>印在紙上，放在課室內三個區域，然後請學生前往最想要的超能力區域，並</w:t>
            </w:r>
            <w:r w:rsidR="004A4648">
              <w:rPr>
                <w:rFonts w:hint="eastAsia"/>
                <w:szCs w:val="24"/>
              </w:rPr>
              <w:t>向</w:t>
            </w:r>
            <w:r w:rsidRPr="00530284">
              <w:rPr>
                <w:rFonts w:hint="eastAsia"/>
                <w:szCs w:val="24"/>
              </w:rPr>
              <w:t>同學</w:t>
            </w:r>
            <w:r w:rsidR="004A4648">
              <w:rPr>
                <w:rFonts w:hint="eastAsia"/>
                <w:szCs w:val="24"/>
              </w:rPr>
              <w:t>解釋</w:t>
            </w:r>
            <w:r w:rsidRPr="00530284">
              <w:rPr>
                <w:rFonts w:hint="eastAsia"/>
                <w:szCs w:val="24"/>
              </w:rPr>
              <w:t>選擇背後的理由。</w:t>
            </w:r>
          </w:p>
          <w:p w14:paraId="1491384A" w14:textId="77777777" w:rsidR="00FE012E" w:rsidRPr="00530284" w:rsidRDefault="00FE012E" w:rsidP="00C42FD6">
            <w:pPr>
              <w:pStyle w:val="a7"/>
              <w:ind w:leftChars="0" w:left="357"/>
              <w:jc w:val="both"/>
              <w:rPr>
                <w:szCs w:val="24"/>
              </w:rPr>
            </w:pPr>
          </w:p>
          <w:p w14:paraId="22291C11" w14:textId="77777777" w:rsidR="00FE012E" w:rsidRPr="00530284" w:rsidRDefault="00FE012E" w:rsidP="00C42FD6">
            <w:pPr>
              <w:pStyle w:val="a7"/>
              <w:ind w:leftChars="0" w:left="357"/>
              <w:jc w:val="both"/>
              <w:rPr>
                <w:szCs w:val="24"/>
              </w:rPr>
            </w:pPr>
            <w:r w:rsidRPr="00530284">
              <w:rPr>
                <w:rFonts w:hint="eastAsia"/>
                <w:szCs w:val="24"/>
              </w:rPr>
              <w:t>完成後，教師告訴學生，十年後，他</w:t>
            </w:r>
            <w:r w:rsidRPr="00530284">
              <w:rPr>
                <w:rFonts w:hint="eastAsia"/>
                <w:szCs w:val="24"/>
              </w:rPr>
              <w:t>/</w:t>
            </w:r>
            <w:r w:rsidRPr="00530284">
              <w:rPr>
                <w:rFonts w:hint="eastAsia"/>
                <w:szCs w:val="24"/>
              </w:rPr>
              <w:t>她們有了自己的連鎖快餐店，做了老闆。同樣地，他們可以選一項</w:t>
            </w:r>
            <w:r w:rsidRPr="00530284">
              <w:rPr>
                <w:rFonts w:hint="eastAsia"/>
                <w:szCs w:val="24"/>
              </w:rPr>
              <w:lastRenderedPageBreak/>
              <w:t>超能力，以增加快餐店的生意。問他</w:t>
            </w:r>
            <w:r w:rsidRPr="00530284">
              <w:rPr>
                <w:rFonts w:hint="eastAsia"/>
                <w:szCs w:val="24"/>
              </w:rPr>
              <w:t>/</w:t>
            </w:r>
            <w:r w:rsidRPr="00530284">
              <w:rPr>
                <w:rFonts w:hint="eastAsia"/>
                <w:szCs w:val="24"/>
              </w:rPr>
              <w:t>她們會怎樣選擇？</w:t>
            </w:r>
          </w:p>
          <w:p w14:paraId="1E267FF6" w14:textId="77777777" w:rsidR="00FE012E" w:rsidRPr="00530284" w:rsidRDefault="00FE012E" w:rsidP="00C42FD6">
            <w:pPr>
              <w:spacing w:after="0" w:line="240" w:lineRule="auto"/>
              <w:jc w:val="both"/>
              <w:rPr>
                <w:sz w:val="24"/>
                <w:szCs w:val="24"/>
              </w:rPr>
            </w:pPr>
          </w:p>
          <w:p w14:paraId="4607B44B" w14:textId="77777777" w:rsidR="00FE012E" w:rsidRPr="00530284" w:rsidRDefault="00FE012E" w:rsidP="00C42FD6">
            <w:pPr>
              <w:spacing w:after="0" w:line="240" w:lineRule="auto"/>
              <w:jc w:val="both"/>
              <w:rPr>
                <w:sz w:val="24"/>
                <w:szCs w:val="24"/>
              </w:rPr>
            </w:pPr>
            <w:r w:rsidRPr="00530284">
              <w:rPr>
                <w:rFonts w:hint="eastAsia"/>
                <w:sz w:val="24"/>
                <w:szCs w:val="24"/>
              </w:rPr>
              <w:t>或</w:t>
            </w:r>
          </w:p>
          <w:p w14:paraId="309C765E" w14:textId="77777777" w:rsidR="00FE012E" w:rsidRPr="00530284" w:rsidRDefault="00FE012E" w:rsidP="00C42FD6">
            <w:pPr>
              <w:spacing w:after="0" w:line="240" w:lineRule="auto"/>
              <w:jc w:val="both"/>
              <w:rPr>
                <w:sz w:val="24"/>
                <w:szCs w:val="24"/>
              </w:rPr>
            </w:pPr>
          </w:p>
          <w:p w14:paraId="7D75B4CF" w14:textId="77777777" w:rsidR="00FE012E" w:rsidRPr="00530284" w:rsidRDefault="00FE012E" w:rsidP="007A6AD1">
            <w:pPr>
              <w:pStyle w:val="a7"/>
              <w:ind w:leftChars="0" w:left="357"/>
              <w:jc w:val="both"/>
              <w:rPr>
                <w:szCs w:val="24"/>
              </w:rPr>
            </w:pPr>
            <w:r w:rsidRPr="00530284">
              <w:rPr>
                <w:rFonts w:hint="eastAsia"/>
                <w:szCs w:val="24"/>
              </w:rPr>
              <w:t>可提供以下例子讓學生選擇，然後邀請學生解釋：「料事如神」、「擺平衝突」、「精通數字」</w:t>
            </w:r>
            <w:r w:rsidRPr="00530284">
              <w:rPr>
                <w:szCs w:val="24"/>
              </w:rPr>
              <w:t>……</w:t>
            </w:r>
          </w:p>
          <w:p w14:paraId="27A6600A" w14:textId="77777777" w:rsidR="00FE012E" w:rsidRPr="00530284" w:rsidRDefault="00FE012E" w:rsidP="00C42FD6">
            <w:pPr>
              <w:spacing w:after="0" w:line="240" w:lineRule="auto"/>
              <w:jc w:val="both"/>
              <w:rPr>
                <w:sz w:val="24"/>
                <w:szCs w:val="24"/>
              </w:rPr>
            </w:pPr>
          </w:p>
          <w:p w14:paraId="34BF1668" w14:textId="486EB9A1" w:rsidR="00FE012E" w:rsidRPr="00530284" w:rsidRDefault="00FE012E">
            <w:pPr>
              <w:spacing w:after="0" w:line="240" w:lineRule="auto"/>
              <w:jc w:val="both"/>
              <w:rPr>
                <w:sz w:val="24"/>
                <w:szCs w:val="24"/>
              </w:rPr>
            </w:pPr>
            <w:r w:rsidRPr="00530284">
              <w:rPr>
                <w:rFonts w:hint="eastAsia"/>
                <w:sz w:val="24"/>
                <w:szCs w:val="24"/>
              </w:rPr>
              <w:t>教師告訴學生本節課堂的課題是標準工時，並邀請學生將此熱身遊戲與課題連繫起來。</w:t>
            </w:r>
            <w:r w:rsidRPr="00530284">
              <w:rPr>
                <w:rFonts w:hint="eastAsia"/>
                <w:sz w:val="24"/>
                <w:szCs w:val="24"/>
              </w:rPr>
              <w:t>(</w:t>
            </w:r>
            <w:r w:rsidRPr="00530284">
              <w:rPr>
                <w:rFonts w:hint="eastAsia"/>
                <w:sz w:val="24"/>
                <w:szCs w:val="24"/>
              </w:rPr>
              <w:t>教師提問：此遊戲與今天的課題有何關係？</w:t>
            </w:r>
            <w:r w:rsidR="00E54BB4">
              <w:rPr>
                <w:rFonts w:hint="eastAsia"/>
                <w:sz w:val="24"/>
                <w:szCs w:val="24"/>
              </w:rPr>
              <w:t>引導學生反思不同</w:t>
            </w:r>
            <w:r w:rsidR="004A4648">
              <w:rPr>
                <w:rFonts w:hint="eastAsia"/>
                <w:sz w:val="24"/>
                <w:szCs w:val="24"/>
              </w:rPr>
              <w:t>的</w:t>
            </w:r>
            <w:r w:rsidR="00A51267">
              <w:rPr>
                <w:rFonts w:hint="eastAsia"/>
                <w:sz w:val="24"/>
                <w:szCs w:val="24"/>
              </w:rPr>
              <w:t>身份</w:t>
            </w:r>
            <w:r w:rsidR="00E54BB4">
              <w:rPr>
                <w:rFonts w:hint="eastAsia"/>
                <w:sz w:val="24"/>
                <w:szCs w:val="24"/>
              </w:rPr>
              <w:t>怎樣影響人</w:t>
            </w:r>
            <w:r w:rsidR="00A51267">
              <w:rPr>
                <w:rFonts w:hint="eastAsia"/>
                <w:sz w:val="24"/>
                <w:szCs w:val="24"/>
              </w:rPr>
              <w:t>對事物的關注點以及</w:t>
            </w:r>
            <w:r w:rsidR="004A4648">
              <w:rPr>
                <w:rFonts w:hint="eastAsia"/>
                <w:sz w:val="24"/>
                <w:szCs w:val="24"/>
              </w:rPr>
              <w:t>明白互相</w:t>
            </w:r>
            <w:r w:rsidR="00A51267">
              <w:rPr>
                <w:rFonts w:hint="eastAsia"/>
                <w:sz w:val="24"/>
                <w:szCs w:val="24"/>
              </w:rPr>
              <w:t>諒解可以怎樣有助求同存異以及建立共識</w:t>
            </w:r>
            <w:r w:rsidRPr="00530284">
              <w:rPr>
                <w:rFonts w:hint="eastAsia"/>
                <w:sz w:val="24"/>
                <w:szCs w:val="24"/>
              </w:rPr>
              <w:t>)</w:t>
            </w:r>
          </w:p>
        </w:tc>
        <w:tc>
          <w:tcPr>
            <w:tcW w:w="1673" w:type="dxa"/>
          </w:tcPr>
          <w:p w14:paraId="21CB6528" w14:textId="07A04E63" w:rsidR="00DA1C97" w:rsidRPr="00530284" w:rsidRDefault="007A6AD1" w:rsidP="00C42FD6">
            <w:pPr>
              <w:spacing w:after="0" w:line="240" w:lineRule="auto"/>
              <w:rPr>
                <w:sz w:val="24"/>
                <w:szCs w:val="24"/>
              </w:rPr>
            </w:pPr>
            <w:r w:rsidRPr="00530284">
              <w:rPr>
                <w:rFonts w:hint="eastAsia"/>
                <w:sz w:val="24"/>
                <w:szCs w:val="24"/>
              </w:rPr>
              <w:lastRenderedPageBreak/>
              <w:t>按學生能力、興趣及投入程度決定學習活動的形式。</w:t>
            </w:r>
          </w:p>
          <w:p w14:paraId="2BEBDD45" w14:textId="3070747B" w:rsidR="007A6AD1" w:rsidRPr="00530284" w:rsidRDefault="007A6AD1" w:rsidP="00C42FD6">
            <w:pPr>
              <w:spacing w:after="0" w:line="240" w:lineRule="auto"/>
              <w:rPr>
                <w:sz w:val="24"/>
                <w:szCs w:val="24"/>
              </w:rPr>
            </w:pPr>
          </w:p>
          <w:p w14:paraId="653154D8" w14:textId="4B4718E0" w:rsidR="007A6AD1" w:rsidRPr="00530284" w:rsidRDefault="007A6AD1" w:rsidP="00C42FD6">
            <w:pPr>
              <w:spacing w:after="0" w:line="240" w:lineRule="auto"/>
              <w:rPr>
                <w:sz w:val="24"/>
                <w:szCs w:val="24"/>
              </w:rPr>
            </w:pPr>
          </w:p>
          <w:p w14:paraId="01921BE0" w14:textId="2496CF66" w:rsidR="007A6AD1" w:rsidRPr="00530284" w:rsidRDefault="007A6AD1" w:rsidP="00C42FD6">
            <w:pPr>
              <w:spacing w:after="0" w:line="240" w:lineRule="auto"/>
              <w:rPr>
                <w:sz w:val="24"/>
                <w:szCs w:val="24"/>
              </w:rPr>
            </w:pPr>
          </w:p>
          <w:p w14:paraId="489F4B67" w14:textId="78E07F8E" w:rsidR="007A6AD1" w:rsidRPr="00530284" w:rsidRDefault="007A6AD1" w:rsidP="00C42FD6">
            <w:pPr>
              <w:spacing w:after="0" w:line="240" w:lineRule="auto"/>
              <w:rPr>
                <w:sz w:val="24"/>
                <w:szCs w:val="24"/>
              </w:rPr>
            </w:pPr>
          </w:p>
          <w:p w14:paraId="578A6D2F" w14:textId="73E4225B" w:rsidR="007A6AD1" w:rsidRPr="00530284" w:rsidRDefault="007A6AD1" w:rsidP="00C42FD6">
            <w:pPr>
              <w:spacing w:after="0" w:line="240" w:lineRule="auto"/>
              <w:rPr>
                <w:sz w:val="24"/>
                <w:szCs w:val="24"/>
              </w:rPr>
            </w:pPr>
          </w:p>
          <w:p w14:paraId="1206EA15" w14:textId="2B7E1484" w:rsidR="007A6AD1" w:rsidRPr="00530284" w:rsidRDefault="007A6AD1" w:rsidP="00C42FD6">
            <w:pPr>
              <w:spacing w:after="0" w:line="240" w:lineRule="auto"/>
              <w:rPr>
                <w:sz w:val="24"/>
                <w:szCs w:val="24"/>
              </w:rPr>
            </w:pPr>
          </w:p>
          <w:p w14:paraId="60D8B52E" w14:textId="00C53A97" w:rsidR="007A6AD1" w:rsidRPr="00530284" w:rsidRDefault="007A6AD1" w:rsidP="00C42FD6">
            <w:pPr>
              <w:spacing w:after="0" w:line="240" w:lineRule="auto"/>
              <w:rPr>
                <w:sz w:val="24"/>
                <w:szCs w:val="24"/>
              </w:rPr>
            </w:pPr>
          </w:p>
          <w:p w14:paraId="50388BF4" w14:textId="0ACE5460" w:rsidR="007A6AD1" w:rsidRPr="00530284" w:rsidRDefault="007A6AD1" w:rsidP="00C42FD6">
            <w:pPr>
              <w:spacing w:after="0" w:line="240" w:lineRule="auto"/>
              <w:rPr>
                <w:sz w:val="24"/>
                <w:szCs w:val="24"/>
              </w:rPr>
            </w:pPr>
          </w:p>
          <w:p w14:paraId="2887ACA3" w14:textId="4E65E52C" w:rsidR="007A6AD1" w:rsidRPr="00530284" w:rsidRDefault="007A6AD1" w:rsidP="00C42FD6">
            <w:pPr>
              <w:spacing w:after="0" w:line="240" w:lineRule="auto"/>
              <w:rPr>
                <w:sz w:val="24"/>
                <w:szCs w:val="24"/>
              </w:rPr>
            </w:pPr>
          </w:p>
          <w:p w14:paraId="36159F14" w14:textId="77777777" w:rsidR="007A6AD1" w:rsidRPr="00530284" w:rsidRDefault="007A6AD1" w:rsidP="00C42FD6">
            <w:pPr>
              <w:spacing w:after="0" w:line="240" w:lineRule="auto"/>
              <w:rPr>
                <w:sz w:val="24"/>
                <w:szCs w:val="24"/>
              </w:rPr>
            </w:pPr>
          </w:p>
          <w:p w14:paraId="63D39A42" w14:textId="7D274596" w:rsidR="00FE012E" w:rsidRPr="00530284" w:rsidRDefault="007A6AD1" w:rsidP="007A6AD1">
            <w:pPr>
              <w:spacing w:after="0" w:line="240" w:lineRule="auto"/>
              <w:rPr>
                <w:sz w:val="24"/>
                <w:szCs w:val="24"/>
              </w:rPr>
            </w:pPr>
            <w:r w:rsidRPr="00530284">
              <w:rPr>
                <w:rFonts w:hint="eastAsia"/>
                <w:sz w:val="24"/>
                <w:szCs w:val="24"/>
              </w:rPr>
              <w:lastRenderedPageBreak/>
              <w:t>不要忽略活動後的反思部分才是重點。</w:t>
            </w:r>
          </w:p>
        </w:tc>
      </w:tr>
      <w:tr w:rsidR="00FE012E" w:rsidRPr="00530284" w14:paraId="77990197" w14:textId="77777777" w:rsidTr="00270C43">
        <w:tc>
          <w:tcPr>
            <w:tcW w:w="1276" w:type="dxa"/>
          </w:tcPr>
          <w:p w14:paraId="46084412" w14:textId="77777777" w:rsidR="00FE012E" w:rsidRPr="00530284" w:rsidRDefault="00FE012E" w:rsidP="00C42FD6">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lastRenderedPageBreak/>
              <w:t>15</w:t>
            </w:r>
            <w:r w:rsidRPr="00530284">
              <w:rPr>
                <w:rFonts w:ascii="Times New Roman" w:hAnsi="Times New Roman" w:cs="Times New Roman" w:hint="eastAsia"/>
                <w:sz w:val="24"/>
                <w:szCs w:val="24"/>
              </w:rPr>
              <w:t>分鐘</w:t>
            </w:r>
          </w:p>
          <w:p w14:paraId="462830CB" w14:textId="77777777" w:rsidR="00FE012E" w:rsidRPr="00530284" w:rsidRDefault="00FE012E" w:rsidP="00C42FD6">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K2</w:t>
            </w:r>
          </w:p>
        </w:tc>
        <w:tc>
          <w:tcPr>
            <w:tcW w:w="6095" w:type="dxa"/>
          </w:tcPr>
          <w:p w14:paraId="0EE4B5D0" w14:textId="5620C3C5" w:rsidR="00FE012E" w:rsidRPr="00530284" w:rsidRDefault="00FE012E" w:rsidP="00C42FD6">
            <w:pPr>
              <w:spacing w:after="0" w:line="240" w:lineRule="auto"/>
              <w:jc w:val="both"/>
              <w:rPr>
                <w:sz w:val="24"/>
                <w:szCs w:val="24"/>
              </w:rPr>
            </w:pPr>
            <w:r w:rsidRPr="00530284">
              <w:rPr>
                <w:rFonts w:hint="eastAsia"/>
                <w:sz w:val="24"/>
                <w:szCs w:val="24"/>
              </w:rPr>
              <w:t>甚麼是「標準工時」？</w:t>
            </w:r>
          </w:p>
          <w:p w14:paraId="771FACC6" w14:textId="77777777" w:rsidR="00FE012E" w:rsidRPr="00530284" w:rsidRDefault="00FE012E" w:rsidP="00C42FD6">
            <w:pPr>
              <w:spacing w:after="0" w:line="240" w:lineRule="auto"/>
              <w:jc w:val="both"/>
              <w:rPr>
                <w:sz w:val="24"/>
                <w:szCs w:val="24"/>
              </w:rPr>
            </w:pPr>
            <w:r w:rsidRPr="00530284">
              <w:rPr>
                <w:rFonts w:hint="eastAsia"/>
                <w:sz w:val="24"/>
                <w:szCs w:val="24"/>
              </w:rPr>
              <w:t>每組學生閱讀第</w:t>
            </w:r>
            <w:r w:rsidRPr="00530284">
              <w:rPr>
                <w:rFonts w:ascii="Times New Roman" w:hAnsi="Times New Roman" w:cs="Times New Roman"/>
                <w:sz w:val="24"/>
                <w:szCs w:val="24"/>
              </w:rPr>
              <w:t>2</w:t>
            </w:r>
            <w:r w:rsidRPr="00530284">
              <w:rPr>
                <w:rFonts w:ascii="Times New Roman" w:hAnsi="Times New Roman" w:cs="Times New Roman" w:hint="eastAsia"/>
                <w:sz w:val="24"/>
                <w:szCs w:val="24"/>
              </w:rPr>
              <w:t>至</w:t>
            </w:r>
            <w:r w:rsidRPr="00530284">
              <w:rPr>
                <w:rFonts w:ascii="Times New Roman" w:hAnsi="Times New Roman" w:cs="Times New Roman"/>
                <w:sz w:val="24"/>
                <w:szCs w:val="24"/>
              </w:rPr>
              <w:t>4</w:t>
            </w:r>
            <w:r w:rsidRPr="00530284">
              <w:rPr>
                <w:rFonts w:hint="eastAsia"/>
                <w:sz w:val="24"/>
                <w:szCs w:val="24"/>
              </w:rPr>
              <w:t>段的其中一段，為標準工時的定義提出一項必要元素。最後全班一起將各元素串連起來，寫成標準工時的定義。</w:t>
            </w:r>
          </w:p>
          <w:p w14:paraId="15341B52" w14:textId="77777777" w:rsidR="00FE012E" w:rsidRPr="00530284" w:rsidRDefault="00FE012E" w:rsidP="00C42FD6">
            <w:pPr>
              <w:spacing w:after="0" w:line="240" w:lineRule="auto"/>
              <w:jc w:val="both"/>
              <w:rPr>
                <w:sz w:val="24"/>
                <w:szCs w:val="24"/>
              </w:rPr>
            </w:pPr>
          </w:p>
          <w:p w14:paraId="0B08E824" w14:textId="77777777" w:rsidR="00FE012E" w:rsidRPr="00530284" w:rsidRDefault="00FE012E" w:rsidP="00C42FD6">
            <w:pPr>
              <w:spacing w:after="0" w:line="240" w:lineRule="auto"/>
              <w:jc w:val="both"/>
              <w:rPr>
                <w:sz w:val="24"/>
                <w:szCs w:val="24"/>
              </w:rPr>
            </w:pPr>
            <w:r w:rsidRPr="00530284">
              <w:rPr>
                <w:rFonts w:hint="eastAsia"/>
                <w:sz w:val="24"/>
                <w:szCs w:val="24"/>
              </w:rPr>
              <w:t>教師可以派發參考資料</w:t>
            </w:r>
            <w:r w:rsidRPr="00530284">
              <w:rPr>
                <w:rFonts w:hint="eastAsia"/>
                <w:sz w:val="24"/>
                <w:szCs w:val="24"/>
              </w:rPr>
              <w:t>(</w:t>
            </w:r>
            <w:r w:rsidRPr="00530284">
              <w:rPr>
                <w:rFonts w:hint="eastAsia"/>
                <w:sz w:val="24"/>
                <w:szCs w:val="24"/>
              </w:rPr>
              <w:t>附件一</w:t>
            </w:r>
            <w:r w:rsidRPr="00530284">
              <w:rPr>
                <w:rFonts w:hint="eastAsia"/>
                <w:sz w:val="24"/>
                <w:szCs w:val="24"/>
              </w:rPr>
              <w:t>)</w:t>
            </w:r>
            <w:r w:rsidRPr="00530284">
              <w:rPr>
                <w:rFonts w:hint="eastAsia"/>
                <w:sz w:val="24"/>
                <w:szCs w:val="24"/>
              </w:rPr>
              <w:t>，與學生檢視他們的定義是否完備。</w:t>
            </w:r>
          </w:p>
        </w:tc>
        <w:tc>
          <w:tcPr>
            <w:tcW w:w="1673" w:type="dxa"/>
          </w:tcPr>
          <w:p w14:paraId="6FBE6E43" w14:textId="77777777" w:rsidR="00FE012E" w:rsidRPr="00530284" w:rsidRDefault="00FE012E" w:rsidP="00C42FD6">
            <w:pPr>
              <w:spacing w:after="0" w:line="240" w:lineRule="auto"/>
              <w:rPr>
                <w:sz w:val="24"/>
                <w:szCs w:val="24"/>
              </w:rPr>
            </w:pPr>
          </w:p>
        </w:tc>
      </w:tr>
      <w:tr w:rsidR="00FE012E" w:rsidRPr="00530284" w14:paraId="6D379B67" w14:textId="77777777" w:rsidTr="00270C43">
        <w:tc>
          <w:tcPr>
            <w:tcW w:w="1276" w:type="dxa"/>
          </w:tcPr>
          <w:p w14:paraId="43DEE46F" w14:textId="77777777" w:rsidR="00FE012E" w:rsidRPr="00530284" w:rsidRDefault="00FE012E" w:rsidP="00C42FD6">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25</w:t>
            </w:r>
            <w:r w:rsidRPr="00530284">
              <w:rPr>
                <w:rFonts w:ascii="Times New Roman" w:hAnsi="Times New Roman" w:cs="Times New Roman" w:hint="eastAsia"/>
                <w:sz w:val="24"/>
                <w:szCs w:val="24"/>
              </w:rPr>
              <w:t>分鐘</w:t>
            </w:r>
          </w:p>
          <w:p w14:paraId="58EE436D" w14:textId="77777777" w:rsidR="00FE012E" w:rsidRPr="00530284" w:rsidRDefault="00FE012E" w:rsidP="00C42FD6">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K1, S1</w:t>
            </w:r>
          </w:p>
        </w:tc>
        <w:tc>
          <w:tcPr>
            <w:tcW w:w="6095" w:type="dxa"/>
          </w:tcPr>
          <w:p w14:paraId="479D82EA" w14:textId="77777777" w:rsidR="00FE012E" w:rsidRPr="00530284" w:rsidRDefault="00FE012E" w:rsidP="00C42FD6">
            <w:pPr>
              <w:spacing w:after="0" w:line="240" w:lineRule="auto"/>
              <w:jc w:val="both"/>
              <w:rPr>
                <w:sz w:val="24"/>
                <w:szCs w:val="24"/>
              </w:rPr>
            </w:pPr>
            <w:r w:rsidRPr="00530284">
              <w:rPr>
                <w:rFonts w:hint="eastAsia"/>
                <w:sz w:val="24"/>
                <w:szCs w:val="24"/>
              </w:rPr>
              <w:t>將與課題相關的人權宣言圖片</w:t>
            </w:r>
            <w:r w:rsidRPr="00530284">
              <w:rPr>
                <w:rFonts w:hint="eastAsia"/>
                <w:sz w:val="24"/>
                <w:szCs w:val="24"/>
                <w:lang w:eastAsia="zh-HK"/>
              </w:rPr>
              <w:t>(</w:t>
            </w:r>
            <w:r w:rsidRPr="00530284">
              <w:rPr>
                <w:rFonts w:hint="eastAsia"/>
                <w:sz w:val="24"/>
                <w:szCs w:val="24"/>
              </w:rPr>
              <w:t>向上</w:t>
            </w:r>
            <w:r w:rsidRPr="00530284">
              <w:rPr>
                <w:rFonts w:hint="eastAsia"/>
                <w:sz w:val="24"/>
                <w:szCs w:val="24"/>
                <w:lang w:eastAsia="zh-HK"/>
              </w:rPr>
              <w:t>)</w:t>
            </w:r>
            <w:r w:rsidRPr="00530284">
              <w:rPr>
                <w:rFonts w:hint="eastAsia"/>
                <w:sz w:val="24"/>
                <w:szCs w:val="24"/>
              </w:rPr>
              <w:t>/</w:t>
            </w:r>
            <w:r w:rsidRPr="00530284">
              <w:rPr>
                <w:rFonts w:hint="eastAsia"/>
                <w:sz w:val="24"/>
                <w:szCs w:val="24"/>
              </w:rPr>
              <w:t>條文</w:t>
            </w:r>
            <w:r w:rsidRPr="00530284">
              <w:rPr>
                <w:rFonts w:hint="eastAsia"/>
                <w:sz w:val="24"/>
                <w:szCs w:val="24"/>
              </w:rPr>
              <w:t>(</w:t>
            </w:r>
            <w:r w:rsidRPr="00530284">
              <w:rPr>
                <w:rFonts w:hint="eastAsia"/>
                <w:sz w:val="24"/>
                <w:szCs w:val="24"/>
              </w:rPr>
              <w:t>向下</w:t>
            </w:r>
            <w:r w:rsidRPr="00530284">
              <w:rPr>
                <w:rFonts w:hint="eastAsia"/>
                <w:sz w:val="24"/>
                <w:szCs w:val="24"/>
              </w:rPr>
              <w:t>)(</w:t>
            </w:r>
            <w:r w:rsidRPr="00530284">
              <w:rPr>
                <w:rFonts w:hint="eastAsia"/>
                <w:sz w:val="24"/>
                <w:szCs w:val="24"/>
              </w:rPr>
              <w:t>附件二</w:t>
            </w:r>
            <w:r w:rsidRPr="00530284">
              <w:rPr>
                <w:rFonts w:hint="eastAsia"/>
                <w:sz w:val="24"/>
                <w:szCs w:val="24"/>
              </w:rPr>
              <w:t>)</w:t>
            </w:r>
            <w:r w:rsidRPr="00530284">
              <w:rPr>
                <w:rFonts w:hint="eastAsia"/>
                <w:sz w:val="24"/>
                <w:szCs w:val="24"/>
              </w:rPr>
              <w:t>放在地上，讓學生選一個，細心閱讀及思考。</w:t>
            </w:r>
          </w:p>
          <w:p w14:paraId="00B42E71" w14:textId="77777777" w:rsidR="00FE012E" w:rsidRPr="00530284" w:rsidRDefault="00FE012E" w:rsidP="00C42FD6">
            <w:pPr>
              <w:spacing w:after="0" w:line="240" w:lineRule="auto"/>
              <w:jc w:val="both"/>
              <w:rPr>
                <w:sz w:val="24"/>
                <w:szCs w:val="24"/>
              </w:rPr>
            </w:pPr>
          </w:p>
          <w:p w14:paraId="1B6659F4" w14:textId="77777777" w:rsidR="00FE012E" w:rsidRPr="00530284" w:rsidRDefault="00FE012E" w:rsidP="00C42FD6">
            <w:pPr>
              <w:spacing w:after="0" w:line="240" w:lineRule="auto"/>
              <w:jc w:val="both"/>
              <w:rPr>
                <w:sz w:val="24"/>
                <w:szCs w:val="24"/>
              </w:rPr>
            </w:pPr>
            <w:r w:rsidRPr="00530284">
              <w:rPr>
                <w:rFonts w:hint="eastAsia"/>
                <w:sz w:val="24"/>
                <w:szCs w:val="24"/>
              </w:rPr>
              <w:t>教師告訴學生，他們將聽到一段訪問</w:t>
            </w:r>
            <w:r w:rsidRPr="00530284">
              <w:rPr>
                <w:rFonts w:hint="eastAsia"/>
                <w:sz w:val="24"/>
                <w:szCs w:val="24"/>
              </w:rPr>
              <w:t>(</w:t>
            </w:r>
            <w:r w:rsidRPr="00530284">
              <w:rPr>
                <w:rFonts w:hint="eastAsia"/>
                <w:sz w:val="24"/>
                <w:szCs w:val="24"/>
              </w:rPr>
              <w:t>第</w:t>
            </w:r>
            <w:r w:rsidRPr="00530284">
              <w:rPr>
                <w:rFonts w:ascii="Times New Roman" w:hAnsi="Times New Roman" w:cs="Times New Roman"/>
                <w:sz w:val="24"/>
                <w:szCs w:val="24"/>
              </w:rPr>
              <w:t>6</w:t>
            </w:r>
            <w:r w:rsidRPr="00530284">
              <w:rPr>
                <w:rFonts w:hint="eastAsia"/>
                <w:sz w:val="24"/>
                <w:szCs w:val="24"/>
              </w:rPr>
              <w:t>段，可以由教師或選一名學生演繹</w:t>
            </w:r>
            <w:r w:rsidRPr="00530284">
              <w:rPr>
                <w:rFonts w:hint="eastAsia"/>
                <w:sz w:val="24"/>
                <w:szCs w:val="24"/>
              </w:rPr>
              <w:t>)</w:t>
            </w:r>
            <w:r w:rsidRPr="00530284">
              <w:rPr>
                <w:rFonts w:hint="eastAsia"/>
                <w:sz w:val="24"/>
                <w:szCs w:val="24"/>
              </w:rPr>
              <w:t>。</w:t>
            </w:r>
          </w:p>
          <w:p w14:paraId="4095A242" w14:textId="77777777" w:rsidR="00FE012E" w:rsidRPr="00530284" w:rsidRDefault="00FE012E" w:rsidP="00C42FD6">
            <w:pPr>
              <w:spacing w:after="0" w:line="240" w:lineRule="auto"/>
              <w:jc w:val="both"/>
              <w:rPr>
                <w:sz w:val="24"/>
                <w:szCs w:val="24"/>
              </w:rPr>
            </w:pPr>
          </w:p>
          <w:p w14:paraId="477EA14B" w14:textId="77777777" w:rsidR="00FE012E" w:rsidRPr="00530284" w:rsidRDefault="00FE012E" w:rsidP="00C42FD6">
            <w:pPr>
              <w:spacing w:after="0" w:line="240" w:lineRule="auto"/>
              <w:jc w:val="both"/>
              <w:rPr>
                <w:sz w:val="24"/>
                <w:szCs w:val="24"/>
              </w:rPr>
            </w:pPr>
            <w:r w:rsidRPr="00530284">
              <w:rPr>
                <w:rFonts w:hint="eastAsia"/>
                <w:sz w:val="24"/>
                <w:szCs w:val="24"/>
              </w:rPr>
              <w:t>告訴學生，當他</w:t>
            </w:r>
            <w:r w:rsidRPr="00530284">
              <w:rPr>
                <w:rFonts w:hint="eastAsia"/>
                <w:sz w:val="24"/>
                <w:szCs w:val="24"/>
              </w:rPr>
              <w:t>/</w:t>
            </w:r>
            <w:r w:rsidRPr="00530284">
              <w:rPr>
                <w:rFonts w:hint="eastAsia"/>
                <w:sz w:val="24"/>
                <w:szCs w:val="24"/>
              </w:rPr>
              <w:t>她們聽到違反手上條文的說話時，可以示意反對。如果場所許可，教師可以考慮將訪問內容</w:t>
            </w:r>
            <w:r w:rsidRPr="00530284">
              <w:rPr>
                <w:rFonts w:hint="eastAsia"/>
                <w:sz w:val="24"/>
                <w:szCs w:val="24"/>
              </w:rPr>
              <w:t>(</w:t>
            </w:r>
            <w:r w:rsidRPr="00530284">
              <w:rPr>
                <w:rFonts w:hint="eastAsia"/>
                <w:sz w:val="24"/>
                <w:szCs w:val="24"/>
              </w:rPr>
              <w:t>第</w:t>
            </w:r>
            <w:r w:rsidRPr="00530284">
              <w:rPr>
                <w:rFonts w:ascii="Times New Roman" w:hAnsi="Times New Roman" w:cs="Times New Roman"/>
                <w:sz w:val="24"/>
                <w:szCs w:val="24"/>
              </w:rPr>
              <w:t>6</w:t>
            </w:r>
            <w:r w:rsidRPr="00530284">
              <w:rPr>
                <w:rFonts w:hint="eastAsia"/>
                <w:sz w:val="24"/>
                <w:szCs w:val="24"/>
              </w:rPr>
              <w:t xml:space="preserve"> </w:t>
            </w:r>
            <w:r w:rsidRPr="00530284">
              <w:rPr>
                <w:rFonts w:hint="eastAsia"/>
                <w:sz w:val="24"/>
                <w:szCs w:val="24"/>
              </w:rPr>
              <w:t>段</w:t>
            </w:r>
            <w:r w:rsidRPr="00530284">
              <w:rPr>
                <w:rFonts w:hint="eastAsia"/>
                <w:sz w:val="24"/>
                <w:szCs w:val="24"/>
              </w:rPr>
              <w:t>)</w:t>
            </w:r>
            <w:r w:rsidRPr="00530284">
              <w:rPr>
                <w:rFonts w:hint="eastAsia"/>
                <w:sz w:val="24"/>
                <w:szCs w:val="24"/>
              </w:rPr>
              <w:t>全頁投射在白板</w:t>
            </w:r>
            <w:r w:rsidRPr="00530284">
              <w:rPr>
                <w:rFonts w:hint="eastAsia"/>
                <w:sz w:val="24"/>
                <w:szCs w:val="24"/>
              </w:rPr>
              <w:t>(</w:t>
            </w:r>
            <w:r w:rsidRPr="00530284">
              <w:rPr>
                <w:rFonts w:hint="eastAsia"/>
                <w:sz w:val="24"/>
                <w:szCs w:val="24"/>
              </w:rPr>
              <w:t>黑字</w:t>
            </w:r>
            <w:r w:rsidRPr="00530284">
              <w:rPr>
                <w:rFonts w:hint="eastAsia"/>
                <w:sz w:val="24"/>
                <w:szCs w:val="24"/>
              </w:rPr>
              <w:t>)/</w:t>
            </w:r>
            <w:r w:rsidRPr="00530284">
              <w:rPr>
                <w:rFonts w:hint="eastAsia"/>
                <w:sz w:val="24"/>
                <w:szCs w:val="24"/>
              </w:rPr>
              <w:t>黑板</w:t>
            </w:r>
            <w:r w:rsidRPr="00530284">
              <w:rPr>
                <w:rFonts w:hint="eastAsia"/>
                <w:sz w:val="24"/>
                <w:szCs w:val="24"/>
              </w:rPr>
              <w:t>(</w:t>
            </w:r>
            <w:r w:rsidRPr="00530284">
              <w:rPr>
                <w:rFonts w:hint="eastAsia"/>
                <w:sz w:val="24"/>
                <w:szCs w:val="24"/>
              </w:rPr>
              <w:t>黑底白字</w:t>
            </w:r>
            <w:r w:rsidRPr="00530284">
              <w:rPr>
                <w:rFonts w:hint="eastAsia"/>
                <w:sz w:val="24"/>
                <w:szCs w:val="24"/>
              </w:rPr>
              <w:t>)</w:t>
            </w:r>
            <w:r w:rsidRPr="00530284">
              <w:rPr>
                <w:rFonts w:hint="eastAsia"/>
                <w:sz w:val="24"/>
                <w:szCs w:val="24"/>
              </w:rPr>
              <w:t>。</w:t>
            </w:r>
          </w:p>
          <w:p w14:paraId="5FFE9E33" w14:textId="77777777" w:rsidR="00FE012E" w:rsidRPr="00530284" w:rsidRDefault="00FE012E" w:rsidP="00C42FD6">
            <w:pPr>
              <w:spacing w:after="0" w:line="240" w:lineRule="auto"/>
              <w:jc w:val="both"/>
              <w:rPr>
                <w:sz w:val="24"/>
                <w:szCs w:val="24"/>
              </w:rPr>
            </w:pPr>
          </w:p>
          <w:p w14:paraId="4607F034" w14:textId="77777777" w:rsidR="00FE012E" w:rsidRPr="00530284" w:rsidRDefault="00FE012E" w:rsidP="00C42FD6">
            <w:pPr>
              <w:spacing w:after="0" w:line="240" w:lineRule="auto"/>
              <w:jc w:val="both"/>
              <w:rPr>
                <w:sz w:val="24"/>
                <w:szCs w:val="24"/>
              </w:rPr>
            </w:pPr>
            <w:r w:rsidRPr="00530284">
              <w:rPr>
                <w:rFonts w:hint="eastAsia"/>
                <w:sz w:val="24"/>
                <w:szCs w:val="24"/>
              </w:rPr>
              <w:t>學生可以將手上的人權咭貼在投映出來的訪問內容旁邊，教師稍後邀請學生解說。其他學生可以回應、評論或嘗試以另一人權咭內容回應</w:t>
            </w:r>
            <w:r w:rsidRPr="00530284">
              <w:rPr>
                <w:rFonts w:hint="eastAsia"/>
                <w:sz w:val="24"/>
                <w:szCs w:val="24"/>
              </w:rPr>
              <w:t xml:space="preserve"> / </w:t>
            </w:r>
            <w:r w:rsidRPr="00530284">
              <w:rPr>
                <w:rFonts w:hint="eastAsia"/>
                <w:sz w:val="24"/>
                <w:szCs w:val="24"/>
              </w:rPr>
              <w:t>站在另一角度提出其他看法。</w:t>
            </w:r>
          </w:p>
        </w:tc>
        <w:tc>
          <w:tcPr>
            <w:tcW w:w="1673" w:type="dxa"/>
          </w:tcPr>
          <w:p w14:paraId="625E93A9" w14:textId="77777777" w:rsidR="00FE012E" w:rsidRPr="00530284" w:rsidRDefault="007A6AD1" w:rsidP="00C42FD6">
            <w:pPr>
              <w:spacing w:after="0" w:line="240" w:lineRule="auto"/>
              <w:rPr>
                <w:sz w:val="24"/>
                <w:szCs w:val="24"/>
              </w:rPr>
            </w:pPr>
            <w:r w:rsidRPr="00530284">
              <w:rPr>
                <w:rFonts w:hint="eastAsia"/>
                <w:sz w:val="24"/>
                <w:szCs w:val="24"/>
              </w:rPr>
              <w:t>預先印出圖片</w:t>
            </w:r>
          </w:p>
          <w:p w14:paraId="364E0B25" w14:textId="77777777" w:rsidR="007A6AD1" w:rsidRPr="00530284" w:rsidRDefault="007A6AD1" w:rsidP="00C42FD6">
            <w:pPr>
              <w:spacing w:after="0" w:line="240" w:lineRule="auto"/>
              <w:rPr>
                <w:sz w:val="24"/>
                <w:szCs w:val="24"/>
              </w:rPr>
            </w:pPr>
          </w:p>
          <w:p w14:paraId="3996E763" w14:textId="0863F1DE" w:rsidR="007F10C4" w:rsidRPr="00530284" w:rsidRDefault="007F10C4" w:rsidP="00C42FD6">
            <w:pPr>
              <w:spacing w:after="0" w:line="240" w:lineRule="auto"/>
              <w:rPr>
                <w:sz w:val="24"/>
                <w:szCs w:val="24"/>
              </w:rPr>
            </w:pPr>
            <w:r w:rsidRPr="00530284">
              <w:rPr>
                <w:rFonts w:hint="eastAsia"/>
                <w:sz w:val="24"/>
                <w:szCs w:val="24"/>
              </w:rPr>
              <w:t>出於環保考慮，在本資源冊，圖片與條文是放在同一頁的。</w:t>
            </w:r>
          </w:p>
        </w:tc>
      </w:tr>
      <w:tr w:rsidR="00FE012E" w:rsidRPr="00530284" w14:paraId="7EF63655" w14:textId="77777777" w:rsidTr="00270C43">
        <w:tc>
          <w:tcPr>
            <w:tcW w:w="1276" w:type="dxa"/>
          </w:tcPr>
          <w:p w14:paraId="0951A17A" w14:textId="77777777" w:rsidR="00FE012E" w:rsidRPr="00530284" w:rsidRDefault="00FE012E" w:rsidP="00C42FD6">
            <w:pPr>
              <w:spacing w:after="0" w:line="240" w:lineRule="auto"/>
              <w:jc w:val="center"/>
              <w:rPr>
                <w:rFonts w:ascii="Times New Roman" w:hAnsi="Times New Roman" w:cs="Times New Roman"/>
                <w:sz w:val="24"/>
                <w:szCs w:val="24"/>
                <w:lang w:eastAsia="zh-HK"/>
              </w:rPr>
            </w:pPr>
            <w:r w:rsidRPr="00530284">
              <w:rPr>
                <w:rFonts w:ascii="Times New Roman" w:hAnsi="Times New Roman" w:cs="Times New Roman"/>
                <w:sz w:val="24"/>
                <w:szCs w:val="24"/>
                <w:lang w:eastAsia="zh-HK"/>
              </w:rPr>
              <w:t>1</w:t>
            </w:r>
            <w:r w:rsidRPr="00530284">
              <w:rPr>
                <w:rFonts w:ascii="Times New Roman" w:hAnsi="Times New Roman" w:cs="Times New Roman"/>
                <w:sz w:val="24"/>
                <w:szCs w:val="24"/>
              </w:rPr>
              <w:t>5</w:t>
            </w:r>
            <w:r w:rsidRPr="00530284">
              <w:rPr>
                <w:rFonts w:ascii="Times New Roman" w:hAnsi="Times New Roman" w:cs="Times New Roman" w:hint="eastAsia"/>
                <w:sz w:val="24"/>
                <w:szCs w:val="24"/>
                <w:lang w:eastAsia="zh-HK"/>
              </w:rPr>
              <w:t>分鐘</w:t>
            </w:r>
          </w:p>
          <w:p w14:paraId="1BAC7DE5" w14:textId="77777777" w:rsidR="00FE012E" w:rsidRPr="00530284" w:rsidRDefault="00FE012E" w:rsidP="00C42FD6">
            <w:pPr>
              <w:spacing w:after="0" w:line="240" w:lineRule="auto"/>
              <w:jc w:val="center"/>
              <w:rPr>
                <w:rFonts w:ascii="Times New Roman" w:hAnsi="Times New Roman" w:cs="Times New Roman"/>
                <w:sz w:val="24"/>
                <w:szCs w:val="24"/>
                <w:lang w:eastAsia="zh-HK"/>
              </w:rPr>
            </w:pPr>
            <w:r w:rsidRPr="00530284">
              <w:rPr>
                <w:rFonts w:ascii="Times New Roman" w:hAnsi="Times New Roman" w:cs="Times New Roman"/>
                <w:sz w:val="24"/>
                <w:szCs w:val="24"/>
              </w:rPr>
              <w:t>S1, S2</w:t>
            </w:r>
          </w:p>
          <w:p w14:paraId="436672FD" w14:textId="77777777" w:rsidR="00FE012E" w:rsidRPr="00530284" w:rsidRDefault="00FE012E" w:rsidP="00C42FD6">
            <w:pPr>
              <w:spacing w:after="0" w:line="240" w:lineRule="auto"/>
              <w:jc w:val="center"/>
              <w:rPr>
                <w:rFonts w:ascii="Times New Roman" w:hAnsi="Times New Roman" w:cs="Times New Roman"/>
                <w:sz w:val="24"/>
                <w:szCs w:val="24"/>
              </w:rPr>
            </w:pPr>
          </w:p>
        </w:tc>
        <w:tc>
          <w:tcPr>
            <w:tcW w:w="6095" w:type="dxa"/>
          </w:tcPr>
          <w:p w14:paraId="4C56219C" w14:textId="5F544AE9" w:rsidR="00FE012E" w:rsidRPr="00530284" w:rsidRDefault="00FE012E">
            <w:pPr>
              <w:spacing w:after="0" w:line="240" w:lineRule="auto"/>
              <w:jc w:val="both"/>
              <w:rPr>
                <w:sz w:val="24"/>
                <w:szCs w:val="24"/>
              </w:rPr>
            </w:pPr>
            <w:r w:rsidRPr="00530284">
              <w:rPr>
                <w:rFonts w:hint="eastAsia"/>
                <w:sz w:val="24"/>
                <w:szCs w:val="24"/>
              </w:rPr>
              <w:t>學生為第</w:t>
            </w:r>
            <w:r w:rsidRPr="00530284">
              <w:rPr>
                <w:rFonts w:ascii="Times New Roman" w:hAnsi="Times New Roman" w:cs="Times New Roman"/>
                <w:sz w:val="24"/>
                <w:szCs w:val="24"/>
              </w:rPr>
              <w:t>6</w:t>
            </w:r>
            <w:r w:rsidRPr="00530284">
              <w:rPr>
                <w:rFonts w:hint="eastAsia"/>
                <w:sz w:val="24"/>
                <w:szCs w:val="24"/>
              </w:rPr>
              <w:t xml:space="preserve"> </w:t>
            </w:r>
            <w:r w:rsidRPr="00530284">
              <w:rPr>
                <w:rFonts w:hint="eastAsia"/>
                <w:sz w:val="24"/>
                <w:szCs w:val="24"/>
              </w:rPr>
              <w:t>段內容畫一幅腦圖，展示廠商會的思考邏輯。</w:t>
            </w:r>
          </w:p>
        </w:tc>
        <w:tc>
          <w:tcPr>
            <w:tcW w:w="1673" w:type="dxa"/>
          </w:tcPr>
          <w:p w14:paraId="1F544560" w14:textId="77777777" w:rsidR="00FE012E" w:rsidRPr="00530284" w:rsidRDefault="00FE012E" w:rsidP="00C42FD6">
            <w:pPr>
              <w:spacing w:after="0" w:line="240" w:lineRule="auto"/>
              <w:rPr>
                <w:sz w:val="24"/>
                <w:szCs w:val="24"/>
              </w:rPr>
            </w:pPr>
          </w:p>
        </w:tc>
      </w:tr>
      <w:tr w:rsidR="00FE012E" w:rsidRPr="00530284" w14:paraId="4F82522B" w14:textId="77777777" w:rsidTr="00270C43">
        <w:tc>
          <w:tcPr>
            <w:tcW w:w="1276" w:type="dxa"/>
          </w:tcPr>
          <w:p w14:paraId="468F5F80" w14:textId="77777777" w:rsidR="00FE012E" w:rsidRPr="00530284" w:rsidRDefault="00FE012E" w:rsidP="00C42FD6">
            <w:pPr>
              <w:spacing w:after="0" w:line="240" w:lineRule="auto"/>
              <w:jc w:val="center"/>
              <w:rPr>
                <w:rFonts w:ascii="Times New Roman" w:hAnsi="Times New Roman" w:cs="Times New Roman"/>
                <w:sz w:val="24"/>
                <w:szCs w:val="24"/>
                <w:lang w:eastAsia="zh-HK"/>
              </w:rPr>
            </w:pPr>
            <w:r w:rsidRPr="00530284">
              <w:rPr>
                <w:rFonts w:ascii="Times New Roman" w:hAnsi="Times New Roman" w:cs="Times New Roman"/>
                <w:sz w:val="24"/>
                <w:szCs w:val="24"/>
              </w:rPr>
              <w:t>25</w:t>
            </w:r>
            <w:r w:rsidRPr="00530284">
              <w:rPr>
                <w:rFonts w:ascii="Times New Roman" w:hAnsi="Times New Roman" w:cs="Times New Roman" w:hint="eastAsia"/>
                <w:sz w:val="24"/>
                <w:szCs w:val="24"/>
                <w:lang w:eastAsia="zh-HK"/>
              </w:rPr>
              <w:t>分鐘</w:t>
            </w:r>
          </w:p>
          <w:p w14:paraId="054F9ED3" w14:textId="77777777" w:rsidR="00FE012E" w:rsidRPr="00530284" w:rsidRDefault="00FE012E" w:rsidP="00C42FD6">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K1, K2</w:t>
            </w:r>
          </w:p>
          <w:p w14:paraId="5A8CB8A7" w14:textId="77777777" w:rsidR="00FE012E" w:rsidRPr="00530284" w:rsidRDefault="00FE012E" w:rsidP="00C42FD6">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S1, S2</w:t>
            </w:r>
          </w:p>
          <w:p w14:paraId="6394BAC1" w14:textId="77777777" w:rsidR="00FE012E" w:rsidRPr="00530284" w:rsidRDefault="00FE012E" w:rsidP="00C42FD6">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A1, A2</w:t>
            </w:r>
          </w:p>
        </w:tc>
        <w:tc>
          <w:tcPr>
            <w:tcW w:w="6095" w:type="dxa"/>
          </w:tcPr>
          <w:p w14:paraId="5BCD6104" w14:textId="6B2F6162" w:rsidR="00FE012E" w:rsidRPr="00530284" w:rsidRDefault="00FE012E" w:rsidP="00C42FD6">
            <w:pPr>
              <w:spacing w:after="0" w:line="240" w:lineRule="auto"/>
              <w:jc w:val="both"/>
              <w:rPr>
                <w:sz w:val="24"/>
                <w:szCs w:val="24"/>
                <w:lang w:eastAsia="zh-HK"/>
              </w:rPr>
            </w:pPr>
            <w:r w:rsidRPr="00530284">
              <w:rPr>
                <w:rFonts w:hint="eastAsia"/>
                <w:sz w:val="24"/>
                <w:szCs w:val="24"/>
              </w:rPr>
              <w:t>讓同學分成三組，找出文章作者怎樣以倫理學理論評價</w:t>
            </w:r>
            <w:r w:rsidR="00C000CE" w:rsidRPr="00530284">
              <w:rPr>
                <w:rFonts w:hint="eastAsia"/>
                <w:sz w:val="24"/>
                <w:szCs w:val="24"/>
              </w:rPr>
              <w:t>廠商會</w:t>
            </w:r>
            <w:r w:rsidRPr="00530284">
              <w:rPr>
                <w:rFonts w:hint="eastAsia"/>
                <w:sz w:val="24"/>
                <w:szCs w:val="24"/>
              </w:rPr>
              <w:t>對標準工時立法的立場</w:t>
            </w:r>
            <w:r w:rsidR="000411EA">
              <w:rPr>
                <w:rFonts w:hint="eastAsia"/>
                <w:sz w:val="24"/>
                <w:szCs w:val="24"/>
              </w:rPr>
              <w:t>以及審視文章作者的意見是否建立在客觀事實之基礎之上</w:t>
            </w:r>
            <w:r w:rsidRPr="00530284">
              <w:rPr>
                <w:rFonts w:hint="eastAsia"/>
                <w:sz w:val="24"/>
                <w:szCs w:val="24"/>
              </w:rPr>
              <w:t>。能力較強之學生可以進一步評鑑作者的說法是否公允。</w:t>
            </w:r>
            <w:r w:rsidRPr="00530284">
              <w:rPr>
                <w:rFonts w:hint="eastAsia"/>
                <w:sz w:val="24"/>
                <w:szCs w:val="24"/>
                <w:lang w:eastAsia="zh-HK"/>
              </w:rPr>
              <w:t>(</w:t>
            </w:r>
            <w:r w:rsidRPr="00530284">
              <w:rPr>
                <w:rFonts w:hint="eastAsia"/>
                <w:sz w:val="24"/>
                <w:szCs w:val="24"/>
              </w:rPr>
              <w:t>附件三</w:t>
            </w:r>
            <w:r w:rsidRPr="00530284">
              <w:rPr>
                <w:rFonts w:hint="eastAsia"/>
                <w:sz w:val="24"/>
                <w:szCs w:val="24"/>
                <w:lang w:eastAsia="zh-HK"/>
              </w:rPr>
              <w:t>)</w:t>
            </w:r>
          </w:p>
          <w:p w14:paraId="710FCDA9" w14:textId="77777777" w:rsidR="00FE012E" w:rsidRPr="00530284" w:rsidRDefault="00FE012E" w:rsidP="00C42FD6">
            <w:pPr>
              <w:spacing w:after="0" w:line="240" w:lineRule="auto"/>
              <w:jc w:val="both"/>
              <w:rPr>
                <w:sz w:val="24"/>
                <w:szCs w:val="24"/>
              </w:rPr>
            </w:pPr>
            <w:r w:rsidRPr="00530284">
              <w:rPr>
                <w:rFonts w:hint="eastAsia"/>
                <w:sz w:val="24"/>
                <w:szCs w:val="24"/>
              </w:rPr>
              <w:t>第一組負責第</w:t>
            </w:r>
            <w:r w:rsidRPr="00530284">
              <w:rPr>
                <w:rFonts w:ascii="Times New Roman" w:hAnsi="Times New Roman" w:cs="Times New Roman"/>
                <w:sz w:val="24"/>
                <w:szCs w:val="24"/>
              </w:rPr>
              <w:t>7</w:t>
            </w:r>
            <w:r w:rsidRPr="00530284">
              <w:rPr>
                <w:rFonts w:hint="eastAsia"/>
                <w:sz w:val="24"/>
                <w:szCs w:val="24"/>
              </w:rPr>
              <w:t>至</w:t>
            </w:r>
            <w:r w:rsidRPr="00530284">
              <w:rPr>
                <w:rFonts w:ascii="Times New Roman" w:hAnsi="Times New Roman" w:cs="Times New Roman"/>
                <w:sz w:val="24"/>
                <w:szCs w:val="24"/>
              </w:rPr>
              <w:t>9</w:t>
            </w:r>
            <w:r w:rsidRPr="00530284">
              <w:rPr>
                <w:rFonts w:hint="eastAsia"/>
                <w:sz w:val="24"/>
                <w:szCs w:val="24"/>
              </w:rPr>
              <w:t>段</w:t>
            </w:r>
          </w:p>
          <w:p w14:paraId="0651CC3A" w14:textId="77777777" w:rsidR="00FE012E" w:rsidRPr="00530284" w:rsidRDefault="00FE012E" w:rsidP="00C42FD6">
            <w:pPr>
              <w:spacing w:after="0" w:line="240" w:lineRule="auto"/>
              <w:jc w:val="both"/>
              <w:rPr>
                <w:sz w:val="24"/>
                <w:szCs w:val="24"/>
              </w:rPr>
            </w:pPr>
            <w:r w:rsidRPr="00530284">
              <w:rPr>
                <w:rFonts w:hint="eastAsia"/>
                <w:sz w:val="24"/>
                <w:szCs w:val="24"/>
              </w:rPr>
              <w:t>第二組負責第</w:t>
            </w:r>
            <w:r w:rsidRPr="00530284">
              <w:rPr>
                <w:rFonts w:ascii="Times New Roman" w:hAnsi="Times New Roman" w:cs="Times New Roman"/>
                <w:sz w:val="24"/>
                <w:szCs w:val="24"/>
              </w:rPr>
              <w:t>10</w:t>
            </w:r>
            <w:r w:rsidRPr="00530284">
              <w:rPr>
                <w:rFonts w:hint="eastAsia"/>
                <w:sz w:val="24"/>
                <w:szCs w:val="24"/>
              </w:rPr>
              <w:t>段</w:t>
            </w:r>
          </w:p>
          <w:p w14:paraId="2BE7D44B" w14:textId="4203344F" w:rsidR="00FE012E" w:rsidRPr="00530284" w:rsidRDefault="00FE012E" w:rsidP="00C42FD6">
            <w:pPr>
              <w:spacing w:after="0" w:line="240" w:lineRule="auto"/>
              <w:jc w:val="both"/>
              <w:rPr>
                <w:sz w:val="24"/>
                <w:szCs w:val="24"/>
              </w:rPr>
            </w:pPr>
            <w:r w:rsidRPr="00530284">
              <w:rPr>
                <w:rFonts w:hint="eastAsia"/>
                <w:sz w:val="24"/>
                <w:szCs w:val="24"/>
              </w:rPr>
              <w:t>第三組負責第</w:t>
            </w:r>
            <w:r w:rsidRPr="00530284">
              <w:rPr>
                <w:rFonts w:ascii="Times New Roman" w:hAnsi="Times New Roman" w:cs="Times New Roman"/>
                <w:sz w:val="24"/>
                <w:szCs w:val="24"/>
              </w:rPr>
              <w:t>11</w:t>
            </w:r>
            <w:r w:rsidRPr="00530284">
              <w:rPr>
                <w:rFonts w:hint="eastAsia"/>
                <w:sz w:val="24"/>
                <w:szCs w:val="24"/>
              </w:rPr>
              <w:t>段</w:t>
            </w:r>
          </w:p>
        </w:tc>
        <w:tc>
          <w:tcPr>
            <w:tcW w:w="1673" w:type="dxa"/>
          </w:tcPr>
          <w:p w14:paraId="77C8055A" w14:textId="77777777" w:rsidR="00FE012E" w:rsidRPr="00530284" w:rsidRDefault="00FE012E" w:rsidP="00C42FD6">
            <w:pPr>
              <w:spacing w:after="0" w:line="240" w:lineRule="auto"/>
              <w:rPr>
                <w:sz w:val="24"/>
                <w:szCs w:val="24"/>
                <w:lang w:eastAsia="zh-HK"/>
              </w:rPr>
            </w:pPr>
          </w:p>
        </w:tc>
      </w:tr>
      <w:tr w:rsidR="00FE012E" w:rsidRPr="00530284" w14:paraId="76F44C82" w14:textId="77777777" w:rsidTr="00270C43">
        <w:tc>
          <w:tcPr>
            <w:tcW w:w="1276" w:type="dxa"/>
          </w:tcPr>
          <w:p w14:paraId="55971ADB" w14:textId="77777777" w:rsidR="00FE012E" w:rsidRPr="00530284" w:rsidRDefault="00FE012E" w:rsidP="00C42FD6">
            <w:pPr>
              <w:spacing w:after="0" w:line="240" w:lineRule="auto"/>
              <w:jc w:val="center"/>
              <w:rPr>
                <w:rFonts w:ascii="Times New Roman" w:hAnsi="Times New Roman" w:cs="Times New Roman"/>
                <w:sz w:val="24"/>
                <w:szCs w:val="24"/>
                <w:lang w:eastAsia="zh-HK"/>
              </w:rPr>
            </w:pPr>
            <w:r w:rsidRPr="00530284">
              <w:rPr>
                <w:rFonts w:ascii="Times New Roman" w:hAnsi="Times New Roman" w:cs="Times New Roman"/>
                <w:sz w:val="24"/>
                <w:szCs w:val="24"/>
              </w:rPr>
              <w:lastRenderedPageBreak/>
              <w:t>25</w:t>
            </w:r>
            <w:r w:rsidRPr="00530284">
              <w:rPr>
                <w:rFonts w:ascii="Times New Roman" w:hAnsi="Times New Roman" w:cs="Times New Roman" w:hint="eastAsia"/>
                <w:sz w:val="24"/>
                <w:szCs w:val="24"/>
                <w:lang w:eastAsia="zh-HK"/>
              </w:rPr>
              <w:t>分鐘</w:t>
            </w:r>
          </w:p>
          <w:p w14:paraId="20EE183B" w14:textId="77777777" w:rsidR="00FE012E" w:rsidRPr="00530284" w:rsidRDefault="00FE012E" w:rsidP="00C42FD6">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S1, S2</w:t>
            </w:r>
          </w:p>
          <w:p w14:paraId="69244CA6" w14:textId="77777777" w:rsidR="00FE012E" w:rsidRPr="00530284" w:rsidRDefault="00FE012E" w:rsidP="00C42FD6">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A2</w:t>
            </w:r>
          </w:p>
        </w:tc>
        <w:tc>
          <w:tcPr>
            <w:tcW w:w="6095" w:type="dxa"/>
          </w:tcPr>
          <w:p w14:paraId="20F1E49A" w14:textId="77777777" w:rsidR="00FE012E" w:rsidRDefault="00FE012E">
            <w:pPr>
              <w:spacing w:after="0" w:line="240" w:lineRule="auto"/>
              <w:jc w:val="both"/>
              <w:rPr>
                <w:sz w:val="24"/>
                <w:szCs w:val="24"/>
              </w:rPr>
            </w:pPr>
            <w:r w:rsidRPr="00530284">
              <w:rPr>
                <w:rFonts w:hint="eastAsia"/>
                <w:sz w:val="24"/>
                <w:szCs w:val="24"/>
                <w:lang w:eastAsia="zh-HK"/>
              </w:rPr>
              <w:t>學生分組匯報，</w:t>
            </w:r>
            <w:r w:rsidR="009E18B3" w:rsidRPr="00530284">
              <w:rPr>
                <w:rFonts w:hint="eastAsia"/>
                <w:sz w:val="24"/>
                <w:szCs w:val="24"/>
              </w:rPr>
              <w:t>教</w:t>
            </w:r>
            <w:r w:rsidRPr="00530284">
              <w:rPr>
                <w:rFonts w:hint="eastAsia"/>
                <w:sz w:val="24"/>
                <w:szCs w:val="24"/>
                <w:lang w:eastAsia="zh-HK"/>
              </w:rPr>
              <w:t>師整理及歸納答案。</w:t>
            </w:r>
            <w:r w:rsidR="00C000CE" w:rsidRPr="00530284">
              <w:rPr>
                <w:rFonts w:hint="eastAsia"/>
                <w:sz w:val="24"/>
                <w:szCs w:val="24"/>
              </w:rPr>
              <w:t>過程中可提醒學生道德判斷在學習勞工權益課題的</w:t>
            </w:r>
            <w:r w:rsidR="00B90E76" w:rsidRPr="00530284">
              <w:rPr>
                <w:rFonts w:hint="eastAsia"/>
                <w:sz w:val="24"/>
                <w:szCs w:val="24"/>
              </w:rPr>
              <w:t>角色</w:t>
            </w:r>
            <w:r w:rsidR="00C000CE" w:rsidRPr="00530284">
              <w:rPr>
                <w:rFonts w:hint="eastAsia"/>
                <w:sz w:val="24"/>
                <w:szCs w:val="24"/>
              </w:rPr>
              <w:t>，學生可以連繫其他科目之所學</w:t>
            </w:r>
            <w:r w:rsidR="00B90E76" w:rsidRPr="00530284">
              <w:rPr>
                <w:rFonts w:hint="eastAsia"/>
                <w:sz w:val="24"/>
                <w:szCs w:val="24"/>
              </w:rPr>
              <w:t>，例如歷史知識、經濟理論、社會發展、媒體素養、全球化等角度，</w:t>
            </w:r>
            <w:r w:rsidR="00C000CE" w:rsidRPr="00530284">
              <w:rPr>
                <w:rFonts w:hint="eastAsia"/>
                <w:sz w:val="24"/>
                <w:szCs w:val="24"/>
              </w:rPr>
              <w:t>以</w:t>
            </w:r>
            <w:r w:rsidR="00B90E76" w:rsidRPr="00530284">
              <w:rPr>
                <w:rFonts w:hint="eastAsia"/>
                <w:sz w:val="24"/>
                <w:szCs w:val="24"/>
              </w:rPr>
              <w:t>便對課題建立更立體的理解。</w:t>
            </w:r>
          </w:p>
          <w:p w14:paraId="309D6581" w14:textId="5FE27707" w:rsidR="00C6229C" w:rsidRPr="00530284" w:rsidRDefault="000411EA">
            <w:pPr>
              <w:spacing w:after="0" w:line="240" w:lineRule="auto"/>
              <w:jc w:val="both"/>
              <w:rPr>
                <w:sz w:val="24"/>
                <w:szCs w:val="24"/>
                <w:lang w:eastAsia="zh-HK"/>
              </w:rPr>
            </w:pPr>
            <w:r>
              <w:rPr>
                <w:rFonts w:hint="eastAsia"/>
                <w:sz w:val="24"/>
                <w:szCs w:val="24"/>
              </w:rPr>
              <w:t>教師可以請學生回家搜集「</w:t>
            </w:r>
            <w:r w:rsidRPr="00D3792F">
              <w:rPr>
                <w:rFonts w:hint="eastAsia"/>
                <w:sz w:val="24"/>
                <w:szCs w:val="24"/>
              </w:rPr>
              <w:t>七大商會聯署反對</w:t>
            </w:r>
            <w:r>
              <w:rPr>
                <w:rFonts w:hint="eastAsia"/>
                <w:sz w:val="24"/>
                <w:szCs w:val="24"/>
              </w:rPr>
              <w:t>標準工時的</w:t>
            </w:r>
            <w:r w:rsidRPr="00D3792F">
              <w:rPr>
                <w:rFonts w:hint="eastAsia"/>
                <w:sz w:val="24"/>
                <w:szCs w:val="24"/>
              </w:rPr>
              <w:t>理據</w:t>
            </w:r>
            <w:r>
              <w:rPr>
                <w:rFonts w:hint="eastAsia"/>
                <w:sz w:val="24"/>
                <w:szCs w:val="24"/>
              </w:rPr>
              <w:t>」，審視商會的論點是否建立在客觀事實之上，以及是否能通過道德檢視。</w:t>
            </w:r>
          </w:p>
        </w:tc>
        <w:tc>
          <w:tcPr>
            <w:tcW w:w="1673" w:type="dxa"/>
          </w:tcPr>
          <w:p w14:paraId="214BE09B" w14:textId="77777777" w:rsidR="00FE012E" w:rsidRPr="000411EA" w:rsidRDefault="00FE012E" w:rsidP="00C42FD6">
            <w:pPr>
              <w:spacing w:after="0" w:line="240" w:lineRule="auto"/>
              <w:rPr>
                <w:sz w:val="24"/>
                <w:szCs w:val="24"/>
              </w:rPr>
            </w:pPr>
          </w:p>
        </w:tc>
      </w:tr>
    </w:tbl>
    <w:p w14:paraId="611F4A9D" w14:textId="77777777" w:rsidR="00270C43" w:rsidRPr="00530284" w:rsidRDefault="00270C43">
      <w:r w:rsidRPr="00530284">
        <w:br w:type="page"/>
      </w:r>
    </w:p>
    <w:tbl>
      <w:tblPr>
        <w:tblW w:w="9044" w:type="dxa"/>
        <w:tblInd w:w="-5"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9044"/>
      </w:tblGrid>
      <w:tr w:rsidR="00FE012E" w:rsidRPr="00530284" w14:paraId="7F16309C" w14:textId="77777777" w:rsidTr="00C42FD6">
        <w:tc>
          <w:tcPr>
            <w:tcW w:w="9044" w:type="dxa"/>
          </w:tcPr>
          <w:p w14:paraId="593DE2D7" w14:textId="1B1DCBC7" w:rsidR="00FE012E" w:rsidRPr="00530284" w:rsidRDefault="005F4EEE" w:rsidP="00D0792F">
            <w:pPr>
              <w:jc w:val="both"/>
              <w:rPr>
                <w:rFonts w:ascii="Times New Roman" w:eastAsia="標楷體" w:hAnsi="Times New Roman" w:cs="Times New Roman"/>
                <w:b/>
                <w:sz w:val="28"/>
                <w:szCs w:val="28"/>
              </w:rPr>
            </w:pPr>
            <w:r w:rsidRPr="00530284">
              <w:rPr>
                <w:rFonts w:ascii="Times New Roman" w:eastAsia="標楷體" w:hAnsi="Times New Roman" w:cs="Times New Roman" w:hint="eastAsia"/>
                <w:b/>
                <w:sz w:val="28"/>
                <w:szCs w:val="28"/>
              </w:rPr>
              <w:lastRenderedPageBreak/>
              <w:t>人權之「經濟、社會及文化權利」</w:t>
            </w:r>
          </w:p>
          <w:p w14:paraId="36342DD2" w14:textId="77777777" w:rsidR="00FE012E" w:rsidRPr="00530284" w:rsidRDefault="00FE012E" w:rsidP="00D0792F">
            <w:pPr>
              <w:jc w:val="both"/>
              <w:rPr>
                <w:rFonts w:ascii="Times New Roman" w:eastAsia="標楷體" w:hAnsi="Times New Roman" w:cs="Times New Roman"/>
                <w:sz w:val="24"/>
                <w:szCs w:val="24"/>
              </w:rPr>
            </w:pPr>
            <w:r w:rsidRPr="00530284">
              <w:rPr>
                <w:rFonts w:ascii="Times New Roman" w:eastAsia="標楷體" w:hAnsi="Times New Roman" w:cs="Times New Roman"/>
                <w:sz w:val="24"/>
                <w:szCs w:val="24"/>
              </w:rPr>
              <w:t>閱讀文章</w:t>
            </w:r>
          </w:p>
          <w:p w14:paraId="0ACE915B" w14:textId="77777777" w:rsidR="00FE012E" w:rsidRPr="00530284" w:rsidRDefault="00FE012E" w:rsidP="00D0792F">
            <w:pPr>
              <w:jc w:val="both"/>
              <w:rPr>
                <w:rFonts w:ascii="Times New Roman" w:eastAsia="標楷體" w:hAnsi="Times New Roman" w:cs="Times New Roman"/>
                <w:sz w:val="24"/>
                <w:szCs w:val="24"/>
              </w:rPr>
            </w:pPr>
          </w:p>
          <w:p w14:paraId="31AB0F26" w14:textId="269CD9DF" w:rsidR="00FE012E" w:rsidRPr="00530284" w:rsidRDefault="00FE012E" w:rsidP="006B116A">
            <w:pPr>
              <w:jc w:val="center"/>
              <w:rPr>
                <w:rFonts w:ascii="Times New Roman" w:eastAsia="標楷體" w:hAnsi="Times New Roman" w:cs="Times New Roman"/>
                <w:b/>
                <w:sz w:val="28"/>
                <w:szCs w:val="28"/>
              </w:rPr>
            </w:pPr>
            <w:r w:rsidRPr="00530284">
              <w:rPr>
                <w:rFonts w:ascii="Times New Roman" w:eastAsia="標楷體" w:hAnsi="Times New Roman" w:cs="Times New Roman"/>
                <w:b/>
                <w:sz w:val="28"/>
                <w:szCs w:val="28"/>
              </w:rPr>
              <w:t>〈從倫理學評論廠商會反對標準工時立法〉</w:t>
            </w:r>
          </w:p>
          <w:p w14:paraId="0A70FC66" w14:textId="77777777" w:rsidR="00FE012E" w:rsidRPr="00530284" w:rsidRDefault="00FE012E" w:rsidP="00D0792F">
            <w:pPr>
              <w:jc w:val="both"/>
              <w:rPr>
                <w:rFonts w:ascii="Times New Roman" w:eastAsia="標楷體" w:hAnsi="Times New Roman" w:cs="Times New Roman"/>
                <w:sz w:val="24"/>
                <w:szCs w:val="24"/>
              </w:rPr>
            </w:pPr>
          </w:p>
          <w:p w14:paraId="2B8F957F" w14:textId="77F2EDF9" w:rsidR="00FE012E" w:rsidRPr="00530284" w:rsidRDefault="00FE012E"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2013</w:t>
            </w:r>
            <w:r w:rsidRPr="00530284">
              <w:rPr>
                <w:rFonts w:ascii="Times New Roman" w:eastAsia="標楷體" w:hAnsi="Times New Roman" w:cs="Times New Roman"/>
                <w:kern w:val="0"/>
              </w:rPr>
              <w:t>年</w:t>
            </w:r>
            <w:r w:rsidRPr="00530284">
              <w:rPr>
                <w:rFonts w:ascii="Times New Roman" w:eastAsia="標楷體" w:hAnsi="Times New Roman" w:cs="Times New Roman"/>
                <w:kern w:val="0"/>
              </w:rPr>
              <w:t>11</w:t>
            </w:r>
            <w:r w:rsidRPr="00530284">
              <w:rPr>
                <w:rFonts w:ascii="Times New Roman" w:eastAsia="標楷體" w:hAnsi="Times New Roman" w:cs="Times New Roman"/>
                <w:kern w:val="0"/>
              </w:rPr>
              <w:t>月</w:t>
            </w:r>
            <w:r w:rsidRPr="00530284">
              <w:rPr>
                <w:rFonts w:ascii="Times New Roman" w:eastAsia="標楷體" w:hAnsi="Times New Roman" w:cs="Times New Roman"/>
                <w:kern w:val="0"/>
              </w:rPr>
              <w:t>8</w:t>
            </w:r>
            <w:r w:rsidRPr="00530284">
              <w:rPr>
                <w:rFonts w:ascii="Times New Roman" w:eastAsia="標楷體" w:hAnsi="Times New Roman" w:cs="Times New Roman"/>
                <w:kern w:val="0"/>
              </w:rPr>
              <w:t>日，</w:t>
            </w:r>
            <w:r w:rsidR="004A4648">
              <w:rPr>
                <w:rFonts w:ascii="Times New Roman" w:eastAsia="標楷體" w:hAnsi="Times New Roman" w:cs="Times New Roman" w:hint="eastAsia"/>
                <w:kern w:val="0"/>
              </w:rPr>
              <w:t>本地報章報</w:t>
            </w:r>
            <w:r w:rsidR="0056044C" w:rsidRPr="00530284">
              <w:rPr>
                <w:rFonts w:ascii="Times New Roman" w:eastAsia="標楷體" w:hAnsi="Times New Roman" w:cs="Times New Roman" w:hint="eastAsia"/>
                <w:kern w:val="0"/>
              </w:rPr>
              <w:t>道</w:t>
            </w:r>
            <w:r w:rsidR="004A4648">
              <w:rPr>
                <w:rFonts w:ascii="Times New Roman" w:eastAsia="標楷體" w:hAnsi="Times New Roman" w:cs="Times New Roman" w:hint="eastAsia"/>
                <w:kern w:val="0"/>
              </w:rPr>
              <w:t>中華廠商聯合會</w:t>
            </w:r>
            <w:r w:rsidR="004A4648">
              <w:rPr>
                <w:rFonts w:ascii="Times New Roman" w:eastAsia="標楷體" w:hAnsi="Times New Roman" w:cs="Times New Roman" w:hint="eastAsia"/>
                <w:kern w:val="0"/>
              </w:rPr>
              <w:t>(</w:t>
            </w:r>
            <w:r w:rsidR="004A4648">
              <w:rPr>
                <w:rFonts w:ascii="Times New Roman" w:eastAsia="標楷體" w:hAnsi="Times New Roman" w:cs="Times New Roman" w:hint="eastAsia"/>
                <w:kern w:val="0"/>
              </w:rPr>
              <w:t>下稱</w:t>
            </w:r>
            <w:r w:rsidRPr="00530284">
              <w:rPr>
                <w:rFonts w:ascii="Times New Roman" w:eastAsia="標楷體" w:hAnsi="Times New Roman" w:cs="Times New Roman"/>
                <w:kern w:val="0"/>
              </w:rPr>
              <w:t>廠商會</w:t>
            </w:r>
            <w:r w:rsidR="004A4648">
              <w:rPr>
                <w:rFonts w:ascii="Times New Roman" w:eastAsia="標楷體" w:hAnsi="Times New Roman" w:cs="Times New Roman" w:hint="eastAsia"/>
                <w:kern w:val="0"/>
              </w:rPr>
              <w:t>)</w:t>
            </w:r>
            <w:r w:rsidRPr="00530284">
              <w:rPr>
                <w:rFonts w:ascii="Times New Roman" w:eastAsia="標楷體" w:hAnsi="Times New Roman" w:cs="Times New Roman"/>
                <w:kern w:val="0"/>
              </w:rPr>
              <w:t>憂慮標準工時有損本港競爭力，故反對標準工時立法。觀其論點，筆者覺得可堪作為道德反思的材料。筆者先交代一些有關本港標準工時的背景資料，然後從倫理學的角度進行評論。</w:t>
            </w:r>
          </w:p>
          <w:p w14:paraId="3E66E4B5" w14:textId="77777777" w:rsidR="00FE012E" w:rsidRPr="00530284" w:rsidRDefault="00FE012E" w:rsidP="00D0792F">
            <w:pPr>
              <w:ind w:firstLine="420"/>
              <w:jc w:val="both"/>
              <w:rPr>
                <w:rFonts w:ascii="Times New Roman" w:eastAsia="標楷體" w:hAnsi="Times New Roman" w:cs="Times New Roman"/>
              </w:rPr>
            </w:pPr>
          </w:p>
          <w:p w14:paraId="0C60B6BE" w14:textId="77777777" w:rsidR="00FE012E" w:rsidRPr="00530284" w:rsidRDefault="00FE012E"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政府鑑於社會各界對本港工時的關注，先後於</w:t>
            </w:r>
            <w:r w:rsidRPr="00530284">
              <w:rPr>
                <w:rFonts w:ascii="Times New Roman" w:eastAsia="標楷體" w:hAnsi="Times New Roman" w:cs="Times New Roman"/>
                <w:kern w:val="0"/>
              </w:rPr>
              <w:t>2010-2011</w:t>
            </w:r>
            <w:r w:rsidRPr="00530284">
              <w:rPr>
                <w:rFonts w:ascii="Times New Roman" w:eastAsia="標楷體" w:hAnsi="Times New Roman" w:cs="Times New Roman"/>
                <w:kern w:val="0"/>
              </w:rPr>
              <w:t>及</w:t>
            </w:r>
            <w:r w:rsidRPr="00530284">
              <w:rPr>
                <w:rFonts w:ascii="Times New Roman" w:eastAsia="標楷體" w:hAnsi="Times New Roman" w:cs="Times New Roman"/>
                <w:kern w:val="0"/>
              </w:rPr>
              <w:t>2011-2012</w:t>
            </w:r>
            <w:r w:rsidRPr="00530284">
              <w:rPr>
                <w:rFonts w:ascii="Times New Roman" w:eastAsia="標楷體" w:hAnsi="Times New Roman" w:cs="Times New Roman"/>
                <w:kern w:val="0"/>
              </w:rPr>
              <w:t>年度的</w:t>
            </w:r>
            <w:r w:rsidRPr="00530284">
              <w:rPr>
                <w:rFonts w:ascii="Times New Roman" w:eastAsia="標楷體" w:hAnsi="Times New Roman" w:cs="Times New Roman"/>
                <w:kern w:val="0"/>
              </w:rPr>
              <w:t xml:space="preserve"> </w:t>
            </w:r>
            <w:r w:rsidRPr="00530284">
              <w:rPr>
                <w:rFonts w:ascii="Times New Roman" w:eastAsia="標楷體" w:hAnsi="Times New Roman" w:cs="Times New Roman"/>
                <w:kern w:val="0"/>
              </w:rPr>
              <w:t>《施政報告》表明，隨着實施《最低工資條例》，當局會展開標準工時的政策研究。</w:t>
            </w:r>
            <w:r w:rsidRPr="00530284">
              <w:rPr>
                <w:rFonts w:ascii="Times New Roman" w:eastAsia="標楷體" w:hAnsi="Times New Roman" w:cs="Times New Roman"/>
                <w:kern w:val="0"/>
              </w:rPr>
              <w:t>2012</w:t>
            </w:r>
            <w:r w:rsidRPr="00530284">
              <w:rPr>
                <w:rFonts w:ascii="Times New Roman" w:eastAsia="標楷體" w:hAnsi="Times New Roman" w:cs="Times New Roman"/>
                <w:kern w:val="0"/>
              </w:rPr>
              <w:t>年，勞工處發表了《標準工時政策研究報告》，指在全球</w:t>
            </w:r>
            <w:r w:rsidRPr="00530284">
              <w:rPr>
                <w:rFonts w:ascii="Times New Roman" w:eastAsia="標楷體" w:hAnsi="Times New Roman" w:cs="Times New Roman"/>
                <w:kern w:val="0"/>
              </w:rPr>
              <w:t>107</w:t>
            </w:r>
            <w:r w:rsidRPr="00530284">
              <w:rPr>
                <w:rFonts w:ascii="Times New Roman" w:eastAsia="標楷體" w:hAnsi="Times New Roman" w:cs="Times New Roman"/>
                <w:kern w:val="0"/>
              </w:rPr>
              <w:t>個作為研究的國家中，</w:t>
            </w:r>
            <w:r w:rsidRPr="00530284">
              <w:rPr>
                <w:rFonts w:ascii="Times New Roman" w:eastAsia="標楷體" w:hAnsi="Times New Roman" w:cs="Times New Roman"/>
                <w:kern w:val="0"/>
              </w:rPr>
              <w:t>101</w:t>
            </w:r>
            <w:r w:rsidRPr="00530284">
              <w:rPr>
                <w:rFonts w:ascii="Times New Roman" w:eastAsia="標楷體" w:hAnsi="Times New Roman" w:cs="Times New Roman"/>
                <w:kern w:val="0"/>
              </w:rPr>
              <w:t>個國家設有法定工時限制。當中包括</w:t>
            </w:r>
            <w:r w:rsidRPr="00530284">
              <w:rPr>
                <w:rFonts w:ascii="Times New Roman" w:eastAsia="標楷體" w:hAnsi="Times New Roman" w:cs="Times New Roman"/>
                <w:kern w:val="0"/>
              </w:rPr>
              <w:t>11</w:t>
            </w:r>
            <w:r w:rsidRPr="00530284">
              <w:rPr>
                <w:rFonts w:ascii="Times New Roman" w:eastAsia="標楷體" w:hAnsi="Times New Roman" w:cs="Times New Roman"/>
                <w:kern w:val="0"/>
              </w:rPr>
              <w:t>個亞洲國家或地區，例如新加坡、南韓、日本、澳門、台灣、中國內地。在設有法定工時的國家或地區中，</w:t>
            </w:r>
            <w:r w:rsidRPr="00530284">
              <w:rPr>
                <w:rFonts w:ascii="Times New Roman" w:eastAsia="標楷體" w:hAnsi="Times New Roman" w:cs="Times New Roman"/>
                <w:kern w:val="0"/>
              </w:rPr>
              <w:t>41</w:t>
            </w:r>
            <w:r w:rsidRPr="00530284">
              <w:rPr>
                <w:rFonts w:ascii="Times New Roman" w:eastAsia="標楷體" w:hAnsi="Times New Roman" w:cs="Times New Roman"/>
                <w:kern w:val="0"/>
              </w:rPr>
              <w:t>％採用</w:t>
            </w:r>
            <w:r w:rsidRPr="00530284">
              <w:rPr>
                <w:rFonts w:ascii="Times New Roman" w:eastAsia="標楷體" w:hAnsi="Times New Roman" w:cs="Times New Roman"/>
                <w:kern w:val="0"/>
              </w:rPr>
              <w:t>40</w:t>
            </w:r>
            <w:r w:rsidRPr="00530284">
              <w:rPr>
                <w:rFonts w:ascii="Times New Roman" w:eastAsia="標楷體" w:hAnsi="Times New Roman" w:cs="Times New Roman"/>
                <w:kern w:val="0"/>
              </w:rPr>
              <w:t>小時工作周，另有</w:t>
            </w:r>
            <w:r w:rsidRPr="00530284">
              <w:rPr>
                <w:rFonts w:ascii="Times New Roman" w:eastAsia="標楷體" w:hAnsi="Times New Roman" w:cs="Times New Roman"/>
                <w:kern w:val="0"/>
              </w:rPr>
              <w:t>22</w:t>
            </w:r>
            <w:r w:rsidRPr="00530284">
              <w:rPr>
                <w:rFonts w:ascii="Times New Roman" w:eastAsia="標楷體" w:hAnsi="Times New Roman" w:cs="Times New Roman"/>
                <w:kern w:val="0"/>
              </w:rPr>
              <w:t>％國家規定每周工作</w:t>
            </w:r>
            <w:r w:rsidRPr="00530284">
              <w:rPr>
                <w:rFonts w:ascii="Times New Roman" w:eastAsia="標楷體" w:hAnsi="Times New Roman" w:cs="Times New Roman"/>
                <w:kern w:val="0"/>
              </w:rPr>
              <w:t>48</w:t>
            </w:r>
            <w:r w:rsidRPr="00530284">
              <w:rPr>
                <w:rFonts w:ascii="Times New Roman" w:eastAsia="標楷體" w:hAnsi="Times New Roman" w:cs="Times New Roman"/>
                <w:kern w:val="0"/>
              </w:rPr>
              <w:t>小時。</w:t>
            </w:r>
            <w:r w:rsidRPr="00530284">
              <w:rPr>
                <w:rStyle w:val="ab"/>
                <w:rFonts w:ascii="Times New Roman" w:eastAsia="標楷體" w:hAnsi="Times New Roman" w:cs="Times New Roman"/>
                <w:kern w:val="0"/>
              </w:rPr>
              <w:footnoteReference w:id="1"/>
            </w:r>
          </w:p>
          <w:p w14:paraId="754F5955" w14:textId="77777777" w:rsidR="00FE012E" w:rsidRPr="00530284" w:rsidRDefault="00FE012E" w:rsidP="00D0792F">
            <w:pPr>
              <w:ind w:firstLine="420"/>
              <w:jc w:val="both"/>
              <w:rPr>
                <w:rFonts w:ascii="Times New Roman" w:eastAsia="標楷體" w:hAnsi="Times New Roman" w:cs="Times New Roman"/>
              </w:rPr>
            </w:pPr>
          </w:p>
          <w:p w14:paraId="00230892" w14:textId="77777777" w:rsidR="00FE012E" w:rsidRPr="00530284" w:rsidRDefault="00FE012E"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根據政府統計處的「綜合住戶統計調查」和「收入及工時按年統計調查」，在</w:t>
            </w:r>
            <w:r w:rsidRPr="00530284">
              <w:rPr>
                <w:rFonts w:ascii="Times New Roman" w:eastAsia="標楷體" w:hAnsi="Times New Roman" w:cs="Times New Roman"/>
                <w:kern w:val="0"/>
              </w:rPr>
              <w:t>2011</w:t>
            </w:r>
            <w:r w:rsidRPr="00530284">
              <w:rPr>
                <w:rFonts w:ascii="Times New Roman" w:eastAsia="標楷體" w:hAnsi="Times New Roman" w:cs="Times New Roman"/>
                <w:kern w:val="0"/>
              </w:rPr>
              <w:t>年，所有僱員每周總工時的平均數和中位數，分別為</w:t>
            </w:r>
            <w:r w:rsidRPr="00530284">
              <w:rPr>
                <w:rFonts w:ascii="Times New Roman" w:eastAsia="標楷體" w:hAnsi="Times New Roman" w:cs="Times New Roman"/>
                <w:kern w:val="0"/>
              </w:rPr>
              <w:t>47.0</w:t>
            </w:r>
            <w:r w:rsidRPr="00530284">
              <w:rPr>
                <w:rFonts w:ascii="Times New Roman" w:eastAsia="標楷體" w:hAnsi="Times New Roman" w:cs="Times New Roman"/>
                <w:kern w:val="0"/>
              </w:rPr>
              <w:t>小時和</w:t>
            </w:r>
            <w:r w:rsidRPr="00530284">
              <w:rPr>
                <w:rFonts w:ascii="Times New Roman" w:eastAsia="標楷體" w:hAnsi="Times New Roman" w:cs="Times New Roman"/>
                <w:kern w:val="0"/>
              </w:rPr>
              <w:t>46.6</w:t>
            </w:r>
            <w:r w:rsidRPr="00530284">
              <w:rPr>
                <w:rFonts w:ascii="Times New Roman" w:eastAsia="標楷體" w:hAnsi="Times New Roman" w:cs="Times New Roman"/>
                <w:kern w:val="0"/>
              </w:rPr>
              <w:t>小時，而全職僱員的時數則稍長，分別為</w:t>
            </w:r>
            <w:r w:rsidRPr="00530284">
              <w:rPr>
                <w:rFonts w:ascii="Times New Roman" w:eastAsia="標楷體" w:hAnsi="Times New Roman" w:cs="Times New Roman"/>
                <w:kern w:val="0"/>
              </w:rPr>
              <w:t>49.0</w:t>
            </w:r>
            <w:r w:rsidRPr="00530284">
              <w:rPr>
                <w:rFonts w:ascii="Times New Roman" w:eastAsia="標楷體" w:hAnsi="Times New Roman" w:cs="Times New Roman"/>
                <w:kern w:val="0"/>
              </w:rPr>
              <w:t>小時和</w:t>
            </w:r>
            <w:r w:rsidRPr="00530284">
              <w:rPr>
                <w:rFonts w:ascii="Times New Roman" w:eastAsia="標楷體" w:hAnsi="Times New Roman" w:cs="Times New Roman"/>
                <w:kern w:val="0"/>
              </w:rPr>
              <w:t>48.0</w:t>
            </w:r>
            <w:r w:rsidRPr="00530284">
              <w:rPr>
                <w:rFonts w:ascii="Times New Roman" w:eastAsia="標楷體" w:hAnsi="Times New Roman" w:cs="Times New Roman"/>
                <w:kern w:val="0"/>
              </w:rPr>
              <w:t>小時。有六個行業的僱員工時較長，包括零售、物業管理及保安、飲食、陸路運輸、安老院舍、洗滌及乾洗服務。這些行業共聘用了</w:t>
            </w:r>
            <w:r w:rsidRPr="00530284">
              <w:rPr>
                <w:rFonts w:ascii="Times New Roman" w:eastAsia="標楷體" w:hAnsi="Times New Roman" w:cs="Times New Roman"/>
                <w:kern w:val="0"/>
              </w:rPr>
              <w:t>69</w:t>
            </w:r>
            <w:r w:rsidRPr="00530284">
              <w:rPr>
                <w:rFonts w:ascii="Times New Roman" w:eastAsia="標楷體" w:hAnsi="Times New Roman" w:cs="Times New Roman"/>
                <w:kern w:val="0"/>
              </w:rPr>
              <w:t>萬名全職僱員，他們每周平均總工時為</w:t>
            </w:r>
            <w:r w:rsidRPr="00530284">
              <w:rPr>
                <w:rFonts w:ascii="Times New Roman" w:eastAsia="標楷體" w:hAnsi="Times New Roman" w:cs="Times New Roman"/>
                <w:kern w:val="0"/>
              </w:rPr>
              <w:t>54.6</w:t>
            </w:r>
            <w:r w:rsidRPr="00530284">
              <w:rPr>
                <w:rFonts w:ascii="Times New Roman" w:eastAsia="標楷體" w:hAnsi="Times New Roman" w:cs="Times New Roman"/>
                <w:kern w:val="0"/>
              </w:rPr>
              <w:t>小時。</w:t>
            </w:r>
            <w:r w:rsidRPr="00530284">
              <w:rPr>
                <w:rStyle w:val="ab"/>
                <w:rFonts w:ascii="Times New Roman" w:eastAsia="標楷體" w:hAnsi="Times New Roman" w:cs="Times New Roman"/>
                <w:kern w:val="0"/>
              </w:rPr>
              <w:footnoteReference w:id="2"/>
            </w:r>
          </w:p>
          <w:p w14:paraId="5B0C71B9" w14:textId="77777777" w:rsidR="00FE012E" w:rsidRPr="00530284" w:rsidRDefault="00FE012E" w:rsidP="00D0792F">
            <w:pPr>
              <w:ind w:firstLine="420"/>
              <w:jc w:val="both"/>
              <w:rPr>
                <w:rFonts w:ascii="Times New Roman" w:eastAsia="標楷體" w:hAnsi="Times New Roman" w:cs="Times New Roman"/>
              </w:rPr>
            </w:pPr>
          </w:p>
          <w:p w14:paraId="0773B841" w14:textId="77777777" w:rsidR="00FE012E" w:rsidRPr="00530284" w:rsidRDefault="00FE012E"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2013</w:t>
            </w:r>
            <w:r w:rsidRPr="00530284">
              <w:rPr>
                <w:rFonts w:ascii="Times New Roman" w:eastAsia="標楷體" w:hAnsi="Times New Roman" w:cs="Times New Roman"/>
                <w:kern w:val="0"/>
              </w:rPr>
              <w:t>年</w:t>
            </w:r>
            <w:r w:rsidRPr="00530284">
              <w:rPr>
                <w:rFonts w:ascii="Times New Roman" w:eastAsia="標楷體" w:hAnsi="Times New Roman" w:cs="Times New Roman"/>
                <w:kern w:val="0"/>
              </w:rPr>
              <w:t>4</w:t>
            </w:r>
            <w:r w:rsidRPr="00530284">
              <w:rPr>
                <w:rFonts w:ascii="Times New Roman" w:eastAsia="標楷體" w:hAnsi="Times New Roman" w:cs="Times New Roman"/>
                <w:kern w:val="0"/>
              </w:rPr>
              <w:t>月</w:t>
            </w:r>
            <w:r w:rsidRPr="00530284">
              <w:rPr>
                <w:rFonts w:ascii="Times New Roman" w:eastAsia="標楷體" w:hAnsi="Times New Roman" w:cs="Times New Roman"/>
                <w:kern w:val="0"/>
              </w:rPr>
              <w:t>9</w:t>
            </w:r>
            <w:r w:rsidRPr="00530284">
              <w:rPr>
                <w:rFonts w:ascii="Times New Roman" w:eastAsia="標楷體" w:hAnsi="Times New Roman" w:cs="Times New Roman"/>
                <w:kern w:val="0"/>
              </w:rPr>
              <w:t>日，政府宣布成立標準工時委員會，負責跟進政府的標準工時政策研究，促進公眾對標準工時課題及其相關議題的認識，以及向行政長官就處理本港工時情況提供意見，包括應否考慮立法制定標準工時或其他方案。</w:t>
            </w:r>
          </w:p>
          <w:p w14:paraId="7D7042A4" w14:textId="77777777" w:rsidR="00FE012E" w:rsidRPr="00530284" w:rsidRDefault="00FE012E" w:rsidP="00D0792F">
            <w:pPr>
              <w:ind w:firstLine="420"/>
              <w:jc w:val="both"/>
              <w:rPr>
                <w:rFonts w:ascii="Times New Roman" w:eastAsia="標楷體" w:hAnsi="Times New Roman" w:cs="Times New Roman"/>
              </w:rPr>
            </w:pPr>
          </w:p>
          <w:p w14:paraId="56B99426" w14:textId="1E795310" w:rsidR="00FE012E" w:rsidRPr="00530284" w:rsidRDefault="00FE012E"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對於標準工時立法，勞工界和商界雙方的取態一向壁壘分明。在</w:t>
            </w:r>
            <w:r w:rsidRPr="00530284">
              <w:rPr>
                <w:rFonts w:ascii="Times New Roman" w:eastAsia="標楷體" w:hAnsi="Times New Roman" w:cs="Times New Roman"/>
                <w:kern w:val="0"/>
              </w:rPr>
              <w:t>2013</w:t>
            </w:r>
            <w:r w:rsidRPr="00530284">
              <w:rPr>
                <w:rFonts w:ascii="Times New Roman" w:eastAsia="標楷體" w:hAnsi="Times New Roman" w:cs="Times New Roman"/>
                <w:kern w:val="0"/>
              </w:rPr>
              <w:t>年</w:t>
            </w:r>
            <w:r w:rsidRPr="00530284">
              <w:rPr>
                <w:rFonts w:ascii="Times New Roman" w:eastAsia="標楷體" w:hAnsi="Times New Roman" w:cs="Times New Roman"/>
                <w:kern w:val="0"/>
              </w:rPr>
              <w:t>8</w:t>
            </w:r>
            <w:r w:rsidRPr="00530284">
              <w:rPr>
                <w:rFonts w:ascii="Times New Roman" w:eastAsia="標楷體" w:hAnsi="Times New Roman" w:cs="Times New Roman"/>
                <w:kern w:val="0"/>
              </w:rPr>
              <w:t>月</w:t>
            </w:r>
            <w:r w:rsidRPr="00530284">
              <w:rPr>
                <w:rFonts w:ascii="Times New Roman" w:eastAsia="標楷體" w:hAnsi="Times New Roman" w:cs="Times New Roman"/>
                <w:kern w:val="0"/>
              </w:rPr>
              <w:t>1</w:t>
            </w:r>
            <w:r w:rsidRPr="00530284">
              <w:rPr>
                <w:rFonts w:ascii="Times New Roman" w:eastAsia="標楷體" w:hAnsi="Times New Roman" w:cs="Times New Roman"/>
                <w:kern w:val="0"/>
              </w:rPr>
              <w:t>日的立法會會議上，</w:t>
            </w:r>
            <w:r w:rsidR="0012187B" w:rsidRPr="00530284">
              <w:rPr>
                <w:rFonts w:ascii="Times New Roman" w:eastAsia="標楷體" w:hAnsi="Times New Roman" w:cs="Times New Roman" w:hint="eastAsia"/>
                <w:kern w:val="0"/>
              </w:rPr>
              <w:t>有</w:t>
            </w:r>
            <w:r w:rsidRPr="00530284">
              <w:rPr>
                <w:rFonts w:ascii="Times New Roman" w:eastAsia="標楷體" w:hAnsi="Times New Roman" w:cs="Times New Roman"/>
                <w:kern w:val="0"/>
              </w:rPr>
              <w:t>勞工界議員要求政府壓縮流程，加密會議，盡快完成立法工作。飲食界議員則警告政府，指標準工時立法最終會令經濟受害，</w:t>
            </w:r>
            <w:r w:rsidR="0012187B" w:rsidRPr="00530284">
              <w:rPr>
                <w:rFonts w:ascii="Times New Roman" w:eastAsia="標楷體" w:hAnsi="Times New Roman" w:cs="Times New Roman" w:hint="eastAsia"/>
                <w:kern w:val="0"/>
              </w:rPr>
              <w:t>政策局</w:t>
            </w:r>
            <w:r w:rsidRPr="00530284">
              <w:rPr>
                <w:rFonts w:ascii="Times New Roman" w:eastAsia="標楷體" w:hAnsi="Times New Roman" w:cs="Times New Roman"/>
                <w:kern w:val="0"/>
              </w:rPr>
              <w:t>局長成為「千古罪人」。早於</w:t>
            </w:r>
            <w:r w:rsidRPr="00530284">
              <w:rPr>
                <w:rFonts w:ascii="Times New Roman" w:eastAsia="標楷體" w:hAnsi="Times New Roman" w:cs="Times New Roman"/>
                <w:kern w:val="0"/>
              </w:rPr>
              <w:t>2012</w:t>
            </w:r>
            <w:r w:rsidRPr="00530284">
              <w:rPr>
                <w:rFonts w:ascii="Times New Roman" w:eastAsia="標楷體" w:hAnsi="Times New Roman" w:cs="Times New Roman"/>
                <w:kern w:val="0"/>
              </w:rPr>
              <w:t>年</w:t>
            </w:r>
            <w:r w:rsidRPr="00530284">
              <w:rPr>
                <w:rFonts w:ascii="Times New Roman" w:eastAsia="標楷體" w:hAnsi="Times New Roman" w:cs="Times New Roman"/>
                <w:kern w:val="0"/>
              </w:rPr>
              <w:t>11</w:t>
            </w:r>
            <w:r w:rsidRPr="00530284">
              <w:rPr>
                <w:rFonts w:ascii="Times New Roman" w:eastAsia="標楷體" w:hAnsi="Times New Roman" w:cs="Times New Roman"/>
                <w:kern w:val="0"/>
              </w:rPr>
              <w:t>月</w:t>
            </w:r>
            <w:r w:rsidRPr="00530284">
              <w:rPr>
                <w:rFonts w:ascii="Times New Roman" w:eastAsia="標楷體" w:hAnsi="Times New Roman" w:cs="Times New Roman"/>
                <w:kern w:val="0"/>
              </w:rPr>
              <w:t>22</w:t>
            </w:r>
            <w:r w:rsidRPr="00530284">
              <w:rPr>
                <w:rFonts w:ascii="Times New Roman" w:eastAsia="標楷體" w:hAnsi="Times New Roman" w:cs="Times New Roman"/>
                <w:kern w:val="0"/>
              </w:rPr>
              <w:t>日</w:t>
            </w:r>
            <w:r w:rsidRPr="00530284">
              <w:rPr>
                <w:rFonts w:ascii="Times New Roman" w:eastAsia="標楷體" w:hAnsi="Times New Roman" w:cs="Times New Roman"/>
                <w:kern w:val="0"/>
              </w:rPr>
              <w:t xml:space="preserve"> (</w:t>
            </w:r>
            <w:r w:rsidRPr="00530284">
              <w:rPr>
                <w:rFonts w:ascii="Times New Roman" w:eastAsia="標楷體" w:hAnsi="Times New Roman" w:cs="Times New Roman"/>
                <w:kern w:val="0"/>
              </w:rPr>
              <w:t>即勞工處發布《標準工時政策研究報告》前數天</w:t>
            </w:r>
            <w:r w:rsidRPr="00530284">
              <w:rPr>
                <w:rFonts w:ascii="Times New Roman" w:eastAsia="標楷體" w:hAnsi="Times New Roman" w:cs="Times New Roman"/>
                <w:kern w:val="0"/>
              </w:rPr>
              <w:t>)</w:t>
            </w:r>
            <w:r w:rsidRPr="00530284">
              <w:rPr>
                <w:rFonts w:ascii="Times New Roman" w:eastAsia="標楷體" w:hAnsi="Times New Roman" w:cs="Times New Roman"/>
                <w:kern w:val="0"/>
              </w:rPr>
              <w:t>，七大僱主團體及商會</w:t>
            </w:r>
            <w:r w:rsidRPr="00530284">
              <w:rPr>
                <w:rFonts w:ascii="Times New Roman" w:eastAsia="標楷體" w:hAnsi="Times New Roman" w:cs="Times New Roman"/>
                <w:kern w:val="0"/>
              </w:rPr>
              <w:t xml:space="preserve"> (</w:t>
            </w:r>
            <w:r w:rsidRPr="00530284">
              <w:rPr>
                <w:rFonts w:ascii="Times New Roman" w:eastAsia="標楷體" w:hAnsi="Times New Roman" w:cs="Times New Roman"/>
                <w:kern w:val="0"/>
              </w:rPr>
              <w:t>包括廠商會</w:t>
            </w:r>
            <w:r w:rsidRPr="00530284">
              <w:rPr>
                <w:rFonts w:ascii="Times New Roman" w:eastAsia="標楷體" w:hAnsi="Times New Roman" w:cs="Times New Roman"/>
                <w:kern w:val="0"/>
              </w:rPr>
              <w:t xml:space="preserve">) </w:t>
            </w:r>
            <w:r w:rsidRPr="00530284">
              <w:rPr>
                <w:rFonts w:ascii="Times New Roman" w:eastAsia="標楷體" w:hAnsi="Times New Roman" w:cs="Times New Roman"/>
                <w:kern w:val="0"/>
              </w:rPr>
              <w:t>已歷史性聯署聲明反對「標準工時」立法，指立法規管不利香港自由經濟的營商環境。</w:t>
            </w:r>
          </w:p>
          <w:p w14:paraId="28755856" w14:textId="77777777" w:rsidR="00FE012E" w:rsidRPr="00530284" w:rsidRDefault="00FE012E" w:rsidP="00D0792F">
            <w:pPr>
              <w:ind w:firstLine="420"/>
              <w:jc w:val="both"/>
              <w:rPr>
                <w:rFonts w:ascii="Times New Roman" w:eastAsia="標楷體" w:hAnsi="Times New Roman" w:cs="Times New Roman"/>
              </w:rPr>
            </w:pPr>
          </w:p>
          <w:p w14:paraId="38CAAF9D" w14:textId="1D3A4950" w:rsidR="00FE012E" w:rsidRPr="00530284" w:rsidRDefault="00FE012E"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lastRenderedPageBreak/>
              <w:t>2013</w:t>
            </w:r>
            <w:r w:rsidRPr="00530284">
              <w:rPr>
                <w:rFonts w:ascii="Times New Roman" w:eastAsia="標楷體" w:hAnsi="Times New Roman" w:cs="Times New Roman"/>
                <w:kern w:val="0"/>
              </w:rPr>
              <w:t>年，廠商會借傳媒向政府及公眾傳話，重申反對標準工時立法的立場。</w:t>
            </w:r>
            <w:r w:rsidRPr="00530284">
              <w:rPr>
                <w:rFonts w:ascii="Times New Roman" w:eastAsia="標楷體" w:hAnsi="Times New Roman" w:cs="Times New Roman"/>
                <w:kern w:val="0"/>
              </w:rPr>
              <w:t xml:space="preserve"> (</w:t>
            </w:r>
            <w:r w:rsidRPr="00530284">
              <w:rPr>
                <w:rFonts w:ascii="Times New Roman" w:eastAsia="標楷體" w:hAnsi="Times New Roman" w:cs="Times New Roman"/>
                <w:kern w:val="0"/>
              </w:rPr>
              <w:t>「」</w:t>
            </w:r>
            <w:r w:rsidR="0056044C" w:rsidRPr="00530284">
              <w:rPr>
                <w:rFonts w:ascii="Times New Roman" w:eastAsia="標楷體" w:hAnsi="Times New Roman" w:cs="Times New Roman" w:hint="eastAsia"/>
                <w:kern w:val="0"/>
              </w:rPr>
              <w:t>內文為廠商會發言人的</w:t>
            </w:r>
            <w:r w:rsidRPr="00530284">
              <w:rPr>
                <w:rFonts w:ascii="Times New Roman" w:eastAsia="標楷體" w:hAnsi="Times New Roman" w:cs="Times New Roman"/>
                <w:kern w:val="0"/>
              </w:rPr>
              <w:t>直接口述部分</w:t>
            </w:r>
            <w:r w:rsidRPr="00530284">
              <w:rPr>
                <w:rFonts w:ascii="Times New Roman" w:eastAsia="標楷體" w:hAnsi="Times New Roman" w:cs="Times New Roman"/>
                <w:kern w:val="0"/>
              </w:rPr>
              <w:t>)</w:t>
            </w:r>
            <w:r w:rsidRPr="00530284">
              <w:rPr>
                <w:rFonts w:ascii="Times New Roman" w:eastAsia="標楷體" w:hAnsi="Times New Roman" w:cs="Times New Roman"/>
                <w:kern w:val="0"/>
              </w:rPr>
              <w:t>：</w:t>
            </w:r>
          </w:p>
          <w:p w14:paraId="52BFE1BE" w14:textId="77777777" w:rsidR="00FE012E" w:rsidRPr="00530284" w:rsidRDefault="00FE012E" w:rsidP="00D0792F">
            <w:pPr>
              <w:ind w:firstLine="420"/>
              <w:jc w:val="both"/>
              <w:rPr>
                <w:rFonts w:ascii="Times New Roman" w:eastAsia="標楷體" w:hAnsi="Times New Roman" w:cs="Times New Roman"/>
              </w:rPr>
            </w:pPr>
          </w:p>
          <w:p w14:paraId="26440958" w14:textId="77777777" w:rsidR="00FE012E" w:rsidRPr="00530284" w:rsidRDefault="00FE012E" w:rsidP="00D0792F">
            <w:pPr>
              <w:pStyle w:val="a7"/>
              <w:widowControl/>
              <w:numPr>
                <w:ilvl w:val="0"/>
                <w:numId w:val="6"/>
              </w:numPr>
              <w:ind w:left="920"/>
              <w:jc w:val="both"/>
              <w:rPr>
                <w:rFonts w:ascii="Times New Roman" w:eastAsia="標楷體" w:hAnsi="Times New Roman" w:cs="Times New Roman"/>
                <w:kern w:val="0"/>
              </w:rPr>
            </w:pPr>
            <w:r w:rsidRPr="00530284">
              <w:rPr>
                <w:rFonts w:ascii="Times New Roman" w:eastAsia="標楷體" w:hAnsi="Times New Roman" w:cs="Times New Roman"/>
                <w:kern w:val="0"/>
              </w:rPr>
              <w:t>本港勞工市場緊張令生產成本上漲，廠商會不贊成為標準工時立法。立法可能會引起連鎖反應，令勞工市場更形緊張，營商環境艱難，不利本港的競爭力。</w:t>
            </w:r>
          </w:p>
          <w:p w14:paraId="1B274E36" w14:textId="77777777" w:rsidR="00FE012E" w:rsidRPr="00530284" w:rsidRDefault="00FE012E" w:rsidP="00D0792F">
            <w:pPr>
              <w:ind w:leftChars="300" w:left="660" w:firstLine="420"/>
              <w:jc w:val="both"/>
              <w:rPr>
                <w:rFonts w:ascii="Times New Roman" w:eastAsia="標楷體" w:hAnsi="Times New Roman" w:cs="Times New Roman"/>
              </w:rPr>
            </w:pPr>
          </w:p>
          <w:p w14:paraId="4DF02DE8" w14:textId="77777777" w:rsidR="00FE012E" w:rsidRPr="00530284" w:rsidRDefault="00FE012E" w:rsidP="00D0792F">
            <w:pPr>
              <w:pStyle w:val="a7"/>
              <w:widowControl/>
              <w:numPr>
                <w:ilvl w:val="0"/>
                <w:numId w:val="6"/>
              </w:numPr>
              <w:ind w:left="920"/>
              <w:jc w:val="both"/>
              <w:rPr>
                <w:rFonts w:ascii="Times New Roman" w:eastAsia="標楷體" w:hAnsi="Times New Roman" w:cs="Times New Roman"/>
                <w:kern w:val="0"/>
              </w:rPr>
            </w:pPr>
            <w:r w:rsidRPr="00530284">
              <w:rPr>
                <w:rFonts w:ascii="Times New Roman" w:eastAsia="標楷體" w:hAnsi="Times New Roman" w:cs="Times New Roman"/>
                <w:kern w:val="0"/>
              </w:rPr>
              <w:t>「如果標準工時訂的時數是低的，咁你啲嘢做唔切，你咪要請多啲人囉。請多啲人，第一（成本）就貴咗啦，第二就香港勞工市場的供應足唔足夠呢？」</w:t>
            </w:r>
          </w:p>
          <w:p w14:paraId="121DF147" w14:textId="77777777" w:rsidR="00FE012E" w:rsidRPr="00530284" w:rsidRDefault="00FE012E" w:rsidP="00D0792F">
            <w:pPr>
              <w:ind w:leftChars="300" w:left="660" w:firstLine="420"/>
              <w:jc w:val="both"/>
              <w:rPr>
                <w:rFonts w:ascii="Times New Roman" w:eastAsia="標楷體" w:hAnsi="Times New Roman" w:cs="Times New Roman"/>
              </w:rPr>
            </w:pPr>
          </w:p>
          <w:p w14:paraId="21BDFC06" w14:textId="77777777" w:rsidR="00FE012E" w:rsidRPr="00530284" w:rsidRDefault="00FE012E" w:rsidP="00D0792F">
            <w:pPr>
              <w:pStyle w:val="a7"/>
              <w:widowControl/>
              <w:numPr>
                <w:ilvl w:val="0"/>
                <w:numId w:val="6"/>
              </w:numPr>
              <w:ind w:left="920"/>
              <w:jc w:val="both"/>
              <w:rPr>
                <w:rFonts w:ascii="Times New Roman" w:eastAsia="標楷體" w:hAnsi="Times New Roman" w:cs="Times New Roman"/>
                <w:kern w:val="0"/>
              </w:rPr>
            </w:pPr>
            <w:r w:rsidRPr="00530284">
              <w:rPr>
                <w:rFonts w:ascii="Times New Roman" w:eastAsia="標楷體" w:hAnsi="Times New Roman" w:cs="Times New Roman"/>
                <w:kern w:val="0"/>
              </w:rPr>
              <w:t>若僱員因工作時數減少而多了空餘時間，不論他們去逛公園、看電影，還是進修，他們對不同服務的需求都會增加，相應的硬件和軟件亦需增加。「硬件咪起多幾個泳池，起多幾個公園，或者起多幾所專上院校去提供這些進修的課程；軟件你可能需要多些人去提供服務，咁咪變相對勞工市場的需求又大咗囉？」</w:t>
            </w:r>
          </w:p>
          <w:p w14:paraId="107A33BF" w14:textId="77777777" w:rsidR="00FE012E" w:rsidRPr="00530284" w:rsidRDefault="00FE012E" w:rsidP="00D0792F">
            <w:pPr>
              <w:ind w:leftChars="300" w:left="660" w:firstLine="420"/>
              <w:jc w:val="both"/>
              <w:rPr>
                <w:rFonts w:ascii="Times New Roman" w:eastAsia="標楷體" w:hAnsi="Times New Roman" w:cs="Times New Roman"/>
              </w:rPr>
            </w:pPr>
          </w:p>
          <w:p w14:paraId="3B1FD764" w14:textId="77777777" w:rsidR="00FE012E" w:rsidRPr="00530284" w:rsidRDefault="00FE012E" w:rsidP="00D0792F">
            <w:pPr>
              <w:pStyle w:val="a7"/>
              <w:widowControl/>
              <w:numPr>
                <w:ilvl w:val="0"/>
                <w:numId w:val="6"/>
              </w:numPr>
              <w:ind w:left="920"/>
              <w:jc w:val="both"/>
              <w:rPr>
                <w:rFonts w:ascii="Times New Roman" w:eastAsia="標楷體" w:hAnsi="Times New Roman" w:cs="Times New Roman"/>
                <w:kern w:val="0"/>
              </w:rPr>
            </w:pPr>
            <w:r w:rsidRPr="00530284">
              <w:rPr>
                <w:rFonts w:ascii="Times New Roman" w:eastAsia="標楷體" w:hAnsi="Times New Roman" w:cs="Times New Roman"/>
                <w:kern w:val="0"/>
              </w:rPr>
              <w:t>「如果勞動人口係咁多就咁多，除非你輸入勞工。」</w:t>
            </w:r>
          </w:p>
          <w:p w14:paraId="4F96E939" w14:textId="77777777" w:rsidR="00FE012E" w:rsidRPr="00530284" w:rsidRDefault="00FE012E" w:rsidP="00D0792F">
            <w:pPr>
              <w:ind w:firstLine="420"/>
              <w:jc w:val="both"/>
              <w:rPr>
                <w:rFonts w:ascii="Times New Roman" w:eastAsia="標楷體" w:hAnsi="Times New Roman" w:cs="Times New Roman"/>
              </w:rPr>
            </w:pPr>
          </w:p>
          <w:p w14:paraId="6B7E1E00" w14:textId="601B3397" w:rsidR="00FE012E" w:rsidRPr="00530284" w:rsidRDefault="00FE012E"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按照</w:t>
            </w:r>
            <w:r w:rsidR="0056044C" w:rsidRPr="00530284">
              <w:rPr>
                <w:rFonts w:ascii="Times New Roman" w:eastAsia="標楷體" w:hAnsi="Times New Roman" w:cs="Times New Roman" w:hint="eastAsia"/>
                <w:kern w:val="0"/>
              </w:rPr>
              <w:t>廠商會</w:t>
            </w:r>
            <w:r w:rsidRPr="00530284">
              <w:rPr>
                <w:rFonts w:ascii="Times New Roman" w:eastAsia="標楷體" w:hAnsi="Times New Roman" w:cs="Times New Roman"/>
                <w:kern w:val="0"/>
              </w:rPr>
              <w:t>的說法，標準工時立法會帶來惡果，所以反對標準工時立法。惡果之一，是法定標準工時會限制僱員的工作時數，廠商因而需要聘請額外人手以完成工作。在現時香港勞工緊張的情況下，會導致工資上升，增加了廠商的生產成本，最終削弱了香港的競爭力。惡果之二，是僱員空餘時間必然增加，對進修及文娛康體服務的需求因而增多，而這些服務卻又需要人力提供，無形中與廠商爭奪勞動力，結果更令工資飛漲，推高了廠商的生產成本，最終損害了香港的競爭力。</w:t>
            </w:r>
          </w:p>
          <w:p w14:paraId="6051CE39" w14:textId="77777777" w:rsidR="00FE012E" w:rsidRPr="00530284" w:rsidRDefault="00FE012E" w:rsidP="00D0792F">
            <w:pPr>
              <w:ind w:firstLine="420"/>
              <w:jc w:val="both"/>
              <w:rPr>
                <w:rFonts w:ascii="Times New Roman" w:eastAsia="標楷體" w:hAnsi="Times New Roman" w:cs="Times New Roman"/>
                <w:lang w:val="en-US"/>
              </w:rPr>
            </w:pPr>
          </w:p>
          <w:p w14:paraId="3D615406" w14:textId="5287B711" w:rsidR="00FE012E" w:rsidRPr="00530284" w:rsidRDefault="00FE012E"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對於</w:t>
            </w:r>
            <w:r w:rsidR="0056044C" w:rsidRPr="00530284">
              <w:rPr>
                <w:rFonts w:ascii="Times New Roman" w:eastAsia="標楷體" w:hAnsi="Times New Roman" w:cs="Times New Roman" w:hint="eastAsia"/>
                <w:kern w:val="0"/>
              </w:rPr>
              <w:t>廠商會</w:t>
            </w:r>
            <w:r w:rsidRPr="00530284">
              <w:rPr>
                <w:rFonts w:ascii="Times New Roman" w:eastAsia="標楷體" w:hAnsi="Times New Roman" w:cs="Times New Roman"/>
                <w:kern w:val="0"/>
              </w:rPr>
              <w:t>的言論，筆者認為它有違義務論的要求。康德（</w:t>
            </w:r>
            <w:r w:rsidRPr="00530284">
              <w:rPr>
                <w:rFonts w:ascii="Times New Roman" w:eastAsia="標楷體" w:hAnsi="Times New Roman" w:cs="Times New Roman"/>
                <w:kern w:val="0"/>
              </w:rPr>
              <w:t>Immanuel Kant</w:t>
            </w:r>
            <w:r w:rsidRPr="00530284">
              <w:rPr>
                <w:rFonts w:ascii="Times New Roman" w:eastAsia="標楷體" w:hAnsi="Times New Roman" w:cs="Times New Roman"/>
                <w:kern w:val="0"/>
              </w:rPr>
              <w:t>）</w:t>
            </w:r>
            <w:r w:rsidRPr="00530284">
              <w:rPr>
                <w:rFonts w:ascii="Times New Roman" w:eastAsia="標楷體" w:hAnsi="Times New Roman" w:cs="Times New Roman"/>
              </w:rPr>
              <w:t>的</w:t>
            </w:r>
            <w:r w:rsidRPr="00530284">
              <w:rPr>
                <w:rFonts w:ascii="Times New Roman" w:eastAsia="標楷體" w:hAnsi="Times New Roman" w:cs="Times New Roman"/>
                <w:kern w:val="0"/>
              </w:rPr>
              <w:t>「實踐律令」（</w:t>
            </w:r>
            <w:r w:rsidRPr="00530284">
              <w:rPr>
                <w:rFonts w:ascii="Times New Roman" w:eastAsia="標楷體" w:hAnsi="Times New Roman" w:cs="Times New Roman"/>
                <w:kern w:val="0"/>
              </w:rPr>
              <w:t>practical imperative</w:t>
            </w:r>
            <w:r w:rsidRPr="00530284">
              <w:rPr>
                <w:rFonts w:ascii="Times New Roman" w:eastAsia="標楷體" w:hAnsi="Times New Roman" w:cs="Times New Roman"/>
                <w:kern w:val="0"/>
              </w:rPr>
              <w:t>）原則指出，人不能被視為或只當作手段使用，以達到其他人的目的。</w:t>
            </w:r>
            <w:r w:rsidR="0056044C" w:rsidRPr="00530284">
              <w:rPr>
                <w:rFonts w:ascii="Times New Roman" w:eastAsia="標楷體" w:hAnsi="Times New Roman" w:cs="Times New Roman" w:hint="eastAsia"/>
                <w:kern w:val="0"/>
              </w:rPr>
              <w:t>廠商會</w:t>
            </w:r>
            <w:r w:rsidRPr="00530284">
              <w:rPr>
                <w:rFonts w:ascii="Times New Roman" w:eastAsia="標楷體" w:hAnsi="Times New Roman" w:cs="Times New Roman"/>
                <w:kern w:val="0"/>
              </w:rPr>
              <w:t>的言論反映她把人</w:t>
            </w:r>
            <w:r w:rsidRPr="00530284">
              <w:rPr>
                <w:rFonts w:ascii="Times New Roman" w:eastAsia="標楷體" w:hAnsi="Times New Roman" w:cs="Times New Roman"/>
                <w:kern w:val="0"/>
              </w:rPr>
              <w:t xml:space="preserve"> (</w:t>
            </w:r>
            <w:r w:rsidRPr="00530284">
              <w:rPr>
                <w:rFonts w:ascii="Times New Roman" w:eastAsia="標楷體" w:hAnsi="Times New Roman" w:cs="Times New Roman"/>
                <w:kern w:val="0"/>
              </w:rPr>
              <w:t>即僱員</w:t>
            </w:r>
            <w:r w:rsidRPr="00530284">
              <w:rPr>
                <w:rFonts w:ascii="Times New Roman" w:eastAsia="標楷體" w:hAnsi="Times New Roman" w:cs="Times New Roman"/>
                <w:kern w:val="0"/>
              </w:rPr>
              <w:t>)</w:t>
            </w:r>
            <w:r w:rsidRPr="00530284">
              <w:rPr>
                <w:rFonts w:ascii="Times New Roman" w:eastAsia="標楷體" w:hAnsi="Times New Roman" w:cs="Times New Roman"/>
                <w:kern w:val="0"/>
              </w:rPr>
              <w:t>當作手段</w:t>
            </w:r>
            <w:r w:rsidRPr="00530284">
              <w:rPr>
                <w:rFonts w:ascii="Times New Roman" w:eastAsia="標楷體" w:hAnsi="Times New Roman" w:cs="Times New Roman"/>
                <w:kern w:val="0"/>
              </w:rPr>
              <w:t xml:space="preserve"> (</w:t>
            </w:r>
            <w:r w:rsidRPr="00530284">
              <w:rPr>
                <w:rFonts w:ascii="Times New Roman" w:eastAsia="標楷體" w:hAnsi="Times New Roman" w:cs="Times New Roman"/>
                <w:kern w:val="0"/>
              </w:rPr>
              <w:t>超時工作</w:t>
            </w:r>
            <w:r w:rsidRPr="00530284">
              <w:rPr>
                <w:rFonts w:ascii="Times New Roman" w:eastAsia="標楷體" w:hAnsi="Times New Roman" w:cs="Times New Roman"/>
                <w:kern w:val="0"/>
              </w:rPr>
              <w:t>)</w:t>
            </w:r>
            <w:r w:rsidRPr="00530284">
              <w:rPr>
                <w:rFonts w:ascii="Times New Roman" w:eastAsia="標楷體" w:hAnsi="Times New Roman" w:cs="Times New Roman"/>
                <w:kern w:val="0"/>
              </w:rPr>
              <w:t>，以達到自己</w:t>
            </w:r>
            <w:r w:rsidRPr="00530284">
              <w:rPr>
                <w:rFonts w:ascii="Times New Roman" w:eastAsia="標楷體" w:hAnsi="Times New Roman" w:cs="Times New Roman"/>
                <w:kern w:val="0"/>
              </w:rPr>
              <w:t xml:space="preserve"> (</w:t>
            </w:r>
            <w:r w:rsidRPr="00530284">
              <w:rPr>
                <w:rFonts w:ascii="Times New Roman" w:eastAsia="標楷體" w:hAnsi="Times New Roman" w:cs="Times New Roman"/>
                <w:kern w:val="0"/>
              </w:rPr>
              <w:t>廠商</w:t>
            </w:r>
            <w:r w:rsidRPr="00530284">
              <w:rPr>
                <w:rFonts w:ascii="Times New Roman" w:eastAsia="標楷體" w:hAnsi="Times New Roman" w:cs="Times New Roman"/>
                <w:kern w:val="0"/>
              </w:rPr>
              <w:t xml:space="preserve">) </w:t>
            </w:r>
            <w:r w:rsidRPr="00530284">
              <w:rPr>
                <w:rFonts w:ascii="Times New Roman" w:eastAsia="標楷體" w:hAnsi="Times New Roman" w:cs="Times New Roman"/>
                <w:kern w:val="0"/>
              </w:rPr>
              <w:t>的真正目的</w:t>
            </w:r>
            <w:r w:rsidRPr="00530284">
              <w:rPr>
                <w:rFonts w:ascii="Times New Roman" w:eastAsia="標楷體" w:hAnsi="Times New Roman" w:cs="Times New Roman"/>
                <w:kern w:val="0"/>
              </w:rPr>
              <w:t xml:space="preserve"> (</w:t>
            </w:r>
            <w:r w:rsidRPr="00530284">
              <w:rPr>
                <w:rFonts w:ascii="Times New Roman" w:eastAsia="標楷體" w:hAnsi="Times New Roman" w:cs="Times New Roman"/>
                <w:kern w:val="0"/>
              </w:rPr>
              <w:t>賺錢</w:t>
            </w:r>
            <w:r w:rsidRPr="00530284">
              <w:rPr>
                <w:rFonts w:ascii="Times New Roman" w:eastAsia="標楷體" w:hAnsi="Times New Roman" w:cs="Times New Roman"/>
                <w:kern w:val="0"/>
              </w:rPr>
              <w:t>)</w:t>
            </w:r>
            <w:r w:rsidRPr="00530284">
              <w:rPr>
                <w:rFonts w:ascii="Times New Roman" w:eastAsia="標楷體" w:hAnsi="Times New Roman" w:cs="Times New Roman"/>
                <w:kern w:val="0"/>
              </w:rPr>
              <w:t>。聯合國的《經濟、社會、文化權利國際公約》第七條列明，盟約締約各國應承認人人有權享受公正和良好的工作條件，特別要保證：</w:t>
            </w:r>
          </w:p>
          <w:p w14:paraId="59E1328F" w14:textId="77777777" w:rsidR="00FE012E" w:rsidRPr="00530284" w:rsidRDefault="00FE012E" w:rsidP="00D0792F">
            <w:pPr>
              <w:ind w:firstLine="420"/>
              <w:jc w:val="both"/>
              <w:rPr>
                <w:rFonts w:ascii="Times New Roman" w:eastAsia="標楷體" w:hAnsi="Times New Roman" w:cs="Times New Roman"/>
              </w:rPr>
            </w:pPr>
          </w:p>
          <w:p w14:paraId="2F5D839F" w14:textId="77777777" w:rsidR="00FE012E" w:rsidRPr="00530284" w:rsidRDefault="00FE012E" w:rsidP="00D0792F">
            <w:pPr>
              <w:pStyle w:val="a7"/>
              <w:widowControl/>
              <w:numPr>
                <w:ilvl w:val="1"/>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最低限度給予所有工人以下列報酬：</w:t>
            </w:r>
          </w:p>
          <w:p w14:paraId="318F4547" w14:textId="77777777" w:rsidR="00FE012E" w:rsidRPr="00530284" w:rsidRDefault="00FE012E" w:rsidP="00D0792F">
            <w:pPr>
              <w:pStyle w:val="a7"/>
              <w:widowControl/>
              <w:numPr>
                <w:ilvl w:val="2"/>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獲得公允之工資，工作價值相等者享受同等報酬，不得有任何區別，尤須保證婦女之工作條件不得次於男子，且應同工同酬；</w:t>
            </w:r>
          </w:p>
          <w:p w14:paraId="60617874" w14:textId="77777777" w:rsidR="00FE012E" w:rsidRPr="00530284" w:rsidRDefault="00FE012E" w:rsidP="00D0792F">
            <w:pPr>
              <w:pStyle w:val="a7"/>
              <w:widowControl/>
              <w:numPr>
                <w:ilvl w:val="2"/>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維持本人及家屬符合本公約規定之合理生活水平。</w:t>
            </w:r>
          </w:p>
          <w:p w14:paraId="1656D4CF" w14:textId="77777777" w:rsidR="00FE012E" w:rsidRPr="00530284" w:rsidRDefault="00FE012E" w:rsidP="00D0792F">
            <w:pPr>
              <w:pStyle w:val="a7"/>
              <w:widowControl/>
              <w:numPr>
                <w:ilvl w:val="1"/>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安全和衛生的工作環境；</w:t>
            </w:r>
          </w:p>
          <w:p w14:paraId="1C2EB46F" w14:textId="477A6A32" w:rsidR="00FE012E" w:rsidRPr="00530284" w:rsidRDefault="00FE012E" w:rsidP="00D0792F">
            <w:pPr>
              <w:pStyle w:val="a7"/>
              <w:widowControl/>
              <w:numPr>
                <w:ilvl w:val="1"/>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人人有平等機會於所就職業升至適當之較高等級，不受年資才能以外其他考慮之限制；</w:t>
            </w:r>
          </w:p>
          <w:p w14:paraId="46CCD8BF" w14:textId="77777777" w:rsidR="00FE012E" w:rsidRPr="00530284" w:rsidRDefault="00FE012E" w:rsidP="00D0792F">
            <w:pPr>
              <w:pStyle w:val="a7"/>
              <w:widowControl/>
              <w:numPr>
                <w:ilvl w:val="1"/>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lastRenderedPageBreak/>
              <w:t>休息、閒暇、工作時間之合理限制與照給薪資之定期休假，公共假日亦須給酬。</w:t>
            </w:r>
          </w:p>
          <w:p w14:paraId="3BA3E9BC" w14:textId="77777777" w:rsidR="00FE012E" w:rsidRPr="00530284" w:rsidRDefault="00FE012E" w:rsidP="00D0792F">
            <w:pPr>
              <w:ind w:firstLine="420"/>
              <w:jc w:val="both"/>
              <w:rPr>
                <w:rFonts w:ascii="Times New Roman" w:eastAsia="標楷體" w:hAnsi="Times New Roman" w:cs="Times New Roman"/>
              </w:rPr>
            </w:pPr>
          </w:p>
          <w:p w14:paraId="1A4A9CAD" w14:textId="2AD79AFE" w:rsidR="00FE012E" w:rsidRPr="00530284" w:rsidRDefault="00FE012E"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作為僱員，他們應該享有休息、健康保障、就業進修、正常的社交及家庭生活等權利，廠商不應以所謂社會利益（保持香港的競爭力）為名而令僱員的應有權利白白賠上。</w:t>
            </w:r>
          </w:p>
          <w:p w14:paraId="3B696859" w14:textId="77777777" w:rsidR="00FE012E" w:rsidRPr="00530284" w:rsidRDefault="00FE012E" w:rsidP="00D0792F">
            <w:pPr>
              <w:jc w:val="both"/>
              <w:rPr>
                <w:rFonts w:ascii="Times New Roman" w:eastAsia="標楷體" w:hAnsi="Times New Roman" w:cs="Times New Roman"/>
              </w:rPr>
            </w:pPr>
          </w:p>
          <w:p w14:paraId="55D4ED75" w14:textId="3B86F206" w:rsidR="00FE012E" w:rsidRPr="00530284" w:rsidRDefault="00FE012E"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從行為效益主義的角度看，</w:t>
            </w:r>
            <w:r w:rsidR="0056044C" w:rsidRPr="00530284">
              <w:rPr>
                <w:rFonts w:ascii="Times New Roman" w:eastAsia="標楷體" w:hAnsi="Times New Roman" w:cs="Times New Roman" w:hint="eastAsia"/>
                <w:kern w:val="0"/>
              </w:rPr>
              <w:t>廠商會</w:t>
            </w:r>
            <w:r w:rsidRPr="00530284">
              <w:rPr>
                <w:rFonts w:ascii="Times New Roman" w:eastAsia="標楷體" w:hAnsi="Times New Roman" w:cs="Times New Roman"/>
                <w:kern w:val="0"/>
              </w:rPr>
              <w:t>的言論也不符合道徳要求。行為效益主義提出，當某些行為能為每一個人帶來最大的善和最小的惡，人便應該實行該行為。廠商會認為標準工時立法所帶來的善（保持香港的競爭力），遠不及其所造成的惡（僱員應有的休息、健康保障、就業進修、正常的社交及家庭生活等權利備受剝削），這正好與行為效益主義的道徳要求背道而馳。我們可以想像，當僱員獲得充足的休息、健康保障、就業進修、正常的社交及家庭生活，其生產力也會大為提升，足以抵銷工時減少所造成的損失。因此，廠商會反對標準工時立法是缺乏理據的。</w:t>
            </w:r>
          </w:p>
          <w:p w14:paraId="64A67426" w14:textId="77777777" w:rsidR="00FE012E" w:rsidRPr="00530284" w:rsidRDefault="00FE012E" w:rsidP="00D0792F">
            <w:pPr>
              <w:ind w:firstLine="420"/>
              <w:jc w:val="both"/>
              <w:rPr>
                <w:rFonts w:ascii="Times New Roman" w:eastAsia="標楷體" w:hAnsi="Times New Roman" w:cs="Times New Roman"/>
              </w:rPr>
            </w:pPr>
          </w:p>
          <w:p w14:paraId="60C2BD0E" w14:textId="42FFAAC5" w:rsidR="00FE012E" w:rsidRPr="00530284" w:rsidRDefault="00FE012E"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另一方面，</w:t>
            </w:r>
            <w:r w:rsidR="0056044C" w:rsidRPr="00530284">
              <w:rPr>
                <w:rFonts w:ascii="Times New Roman" w:eastAsia="標楷體" w:hAnsi="Times New Roman" w:cs="Times New Roman" w:hint="eastAsia"/>
                <w:kern w:val="0"/>
              </w:rPr>
              <w:t>廠商會</w:t>
            </w:r>
            <w:r w:rsidRPr="00530284">
              <w:rPr>
                <w:rFonts w:ascii="Times New Roman" w:eastAsia="標楷體" w:hAnsi="Times New Roman" w:cs="Times New Roman"/>
                <w:kern w:val="0"/>
              </w:rPr>
              <w:t>的言論表面看來是希望保持香港的競爭力，但實際上是以廠商的利益為依歸，讓廠商繼續賺錢，對於僱員的應有權利卻隻字不提，欠缺了實踐美德倫理所強調的關懷美德。再說，若廠商真的為了香港的競爭力着想，也不應該短視地老靠低成本，跟其他發展中國家「鬥平」。這根本不切實際，也無助於香港發展長遠的競爭力。香港未來在國際上所展示的競爭力，應該是技術、創意、產品和服務的質素、優秀的管理，以及高效率的工作流程。廠商會應給其一眾廠商會員曉以大義，並盡力協助各企業升級，不應對那些苟延殘喘的「血汗企業」盲加維護，這樣才能盡上「令香港競爭力實質提升」的社會責任。</w:t>
            </w:r>
          </w:p>
          <w:p w14:paraId="29DBA777" w14:textId="77777777" w:rsidR="00FE012E" w:rsidRPr="00530284" w:rsidRDefault="00FE012E" w:rsidP="00D0792F">
            <w:pPr>
              <w:ind w:firstLine="420"/>
              <w:jc w:val="both"/>
              <w:rPr>
                <w:rFonts w:ascii="Times New Roman" w:eastAsia="標楷體" w:hAnsi="Times New Roman" w:cs="Times New Roman"/>
              </w:rPr>
            </w:pPr>
          </w:p>
          <w:p w14:paraId="6AB450DA" w14:textId="611997B9" w:rsidR="00FE012E" w:rsidRPr="00530284" w:rsidRDefault="0056044C" w:rsidP="00D0792F">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hint="eastAsia"/>
                <w:kern w:val="0"/>
              </w:rPr>
              <w:t>廠商會</w:t>
            </w:r>
            <w:r w:rsidR="00FE012E" w:rsidRPr="00530284">
              <w:rPr>
                <w:rFonts w:ascii="Times New Roman" w:eastAsia="標楷體" w:hAnsi="Times New Roman" w:cs="Times New Roman"/>
                <w:kern w:val="0"/>
              </w:rPr>
              <w:t>總是強調本港勞工市場緊張，企業應抓緊現有員工，不能讓他們稍減工時，除非輸入外勞。其實，所謂「勞工短缺」是否言過其實？</w:t>
            </w:r>
            <w:r w:rsidR="00FE012E" w:rsidRPr="00530284">
              <w:rPr>
                <w:rFonts w:ascii="Times New Roman" w:eastAsia="標楷體" w:hAnsi="Times New Roman" w:cs="Times New Roman"/>
                <w:kern w:val="0"/>
              </w:rPr>
              <w:t>2013</w:t>
            </w:r>
            <w:r w:rsidR="00FE012E" w:rsidRPr="00530284">
              <w:rPr>
                <w:rFonts w:ascii="Times New Roman" w:eastAsia="標楷體" w:hAnsi="Times New Roman" w:cs="Times New Roman"/>
                <w:kern w:val="0"/>
              </w:rPr>
              <w:t>年</w:t>
            </w:r>
            <w:r w:rsidR="00FE012E" w:rsidRPr="00530284">
              <w:rPr>
                <w:rFonts w:ascii="Times New Roman" w:eastAsia="標楷體" w:hAnsi="Times New Roman" w:cs="Times New Roman"/>
                <w:kern w:val="0"/>
              </w:rPr>
              <w:t>11</w:t>
            </w:r>
            <w:r w:rsidR="00FE012E" w:rsidRPr="00530284">
              <w:rPr>
                <w:rFonts w:ascii="Times New Roman" w:eastAsia="標楷體" w:hAnsi="Times New Roman" w:cs="Times New Roman"/>
                <w:kern w:val="0"/>
              </w:rPr>
              <w:t>月</w:t>
            </w:r>
            <w:r w:rsidR="00FE012E" w:rsidRPr="00530284">
              <w:rPr>
                <w:rFonts w:ascii="Times New Roman" w:eastAsia="標楷體" w:hAnsi="Times New Roman" w:cs="Times New Roman"/>
                <w:kern w:val="0"/>
              </w:rPr>
              <w:t>13</w:t>
            </w:r>
            <w:r w:rsidR="00FE012E" w:rsidRPr="00530284">
              <w:rPr>
                <w:rFonts w:ascii="Times New Roman" w:eastAsia="標楷體" w:hAnsi="Times New Roman" w:cs="Times New Roman"/>
                <w:kern w:val="0"/>
              </w:rPr>
              <w:t>日，《明報》一篇報道指出，只因零售業工資長期偏低，工時長、假期少，以及無前景等苛刻待遇，才導致零售業人才流失，而非勞工短缺。</w:t>
            </w:r>
            <w:r w:rsidR="00FE012E" w:rsidRPr="00530284">
              <w:rPr>
                <w:rStyle w:val="ab"/>
                <w:rFonts w:ascii="Times New Roman" w:eastAsia="標楷體" w:hAnsi="Times New Roman" w:cs="Times New Roman"/>
                <w:kern w:val="0"/>
              </w:rPr>
              <w:footnoteReference w:id="3"/>
            </w:r>
            <w:r w:rsidR="00491C07" w:rsidRPr="00530284">
              <w:rPr>
                <w:rFonts w:ascii="Times New Roman" w:eastAsia="標楷體" w:hAnsi="Times New Roman" w:cs="Times New Roman"/>
                <w:kern w:val="0"/>
              </w:rPr>
              <w:t xml:space="preserve"> </w:t>
            </w:r>
            <w:r w:rsidR="00FE012E" w:rsidRPr="00530284">
              <w:rPr>
                <w:rFonts w:ascii="Times New Roman" w:eastAsia="標楷體" w:hAnsi="Times New Roman" w:cs="Times New Roman"/>
                <w:kern w:val="0"/>
              </w:rPr>
              <w:t>只要僱主能夠提高零售業僱員的薪酬福利，改善工作環境，推出家庭友善措施，以及重視僱員的發展機會，零售業自然能夠挽留人手，減少人才流失。若情況屬實，所謂勞工短缺，其實是由廠商自己一手造成。</w:t>
            </w:r>
            <w:r w:rsidRPr="00530284">
              <w:rPr>
                <w:rFonts w:ascii="Times New Roman" w:eastAsia="標楷體" w:hAnsi="Times New Roman" w:cs="Times New Roman" w:hint="eastAsia"/>
                <w:kern w:val="0"/>
              </w:rPr>
              <w:t>廠商會</w:t>
            </w:r>
            <w:r w:rsidR="00FE012E" w:rsidRPr="00530284">
              <w:rPr>
                <w:rFonts w:ascii="Times New Roman" w:eastAsia="標楷體" w:hAnsi="Times New Roman" w:cs="Times New Roman"/>
                <w:kern w:val="0"/>
              </w:rPr>
              <w:t>對此避而不談，似乎有欠美德倫理所要求的誠實素質。</w:t>
            </w:r>
          </w:p>
          <w:p w14:paraId="228EA61F" w14:textId="77777777" w:rsidR="00FE012E" w:rsidRPr="00530284" w:rsidRDefault="00FE012E" w:rsidP="00D0792F">
            <w:pPr>
              <w:ind w:firstLine="420"/>
              <w:jc w:val="both"/>
              <w:rPr>
                <w:rFonts w:ascii="Times New Roman" w:eastAsia="標楷體" w:hAnsi="Times New Roman" w:cs="Times New Roman"/>
              </w:rPr>
            </w:pPr>
          </w:p>
          <w:p w14:paraId="5587AE74" w14:textId="2DDE899F" w:rsidR="00FE012E" w:rsidRPr="00530284" w:rsidRDefault="00FE012E">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縱然真的如</w:t>
            </w:r>
            <w:r w:rsidR="0056044C" w:rsidRPr="00530284">
              <w:rPr>
                <w:rFonts w:ascii="Times New Roman" w:eastAsia="標楷體" w:hAnsi="Times New Roman" w:cs="Times New Roman" w:hint="eastAsia"/>
                <w:kern w:val="0"/>
              </w:rPr>
              <w:t>廠商會</w:t>
            </w:r>
            <w:r w:rsidRPr="00530284">
              <w:rPr>
                <w:rFonts w:ascii="Times New Roman" w:eastAsia="標楷體" w:hAnsi="Times New Roman" w:cs="Times New Roman"/>
                <w:kern w:val="0"/>
              </w:rPr>
              <w:t>所言，勞工確實非常短缺，筆者不禁要問：為何廠商不考慮利用本地潛在的勞動力去解決問題，卻要捨近圖遠，從外地輸入勞工？根據香港統計處</w:t>
            </w:r>
            <w:r w:rsidRPr="00530284">
              <w:rPr>
                <w:rFonts w:ascii="Times New Roman" w:eastAsia="標楷體" w:hAnsi="Times New Roman" w:cs="Times New Roman"/>
                <w:kern w:val="0"/>
              </w:rPr>
              <w:t>2013</w:t>
            </w:r>
            <w:r w:rsidRPr="00530284">
              <w:rPr>
                <w:rFonts w:ascii="Times New Roman" w:eastAsia="標楷體" w:hAnsi="Times New Roman" w:cs="Times New Roman"/>
                <w:kern w:val="0"/>
              </w:rPr>
              <w:t>年的資料，香港失業人口達</w:t>
            </w:r>
            <w:r w:rsidRPr="00530284">
              <w:rPr>
                <w:rFonts w:ascii="Times New Roman" w:eastAsia="標楷體" w:hAnsi="Times New Roman" w:cs="Times New Roman"/>
                <w:kern w:val="0"/>
              </w:rPr>
              <w:t>13.4</w:t>
            </w:r>
            <w:r w:rsidRPr="00530284">
              <w:rPr>
                <w:rFonts w:ascii="Times New Roman" w:eastAsia="標楷體" w:hAnsi="Times New Roman" w:cs="Times New Roman"/>
                <w:kern w:val="0"/>
              </w:rPr>
              <w:t>萬，就業不足者有</w:t>
            </w:r>
            <w:r w:rsidRPr="00530284">
              <w:rPr>
                <w:rFonts w:ascii="Times New Roman" w:eastAsia="標楷體" w:hAnsi="Times New Roman" w:cs="Times New Roman"/>
                <w:kern w:val="0"/>
              </w:rPr>
              <w:t>5.7</w:t>
            </w:r>
            <w:r w:rsidRPr="00530284">
              <w:rPr>
                <w:rFonts w:ascii="Times New Roman" w:eastAsia="標楷體" w:hAnsi="Times New Roman" w:cs="Times New Roman"/>
                <w:kern w:val="0"/>
              </w:rPr>
              <w:t>萬，包括新移民及少數族裔；另有</w:t>
            </w:r>
            <w:r w:rsidRPr="00530284">
              <w:rPr>
                <w:rFonts w:ascii="Times New Roman" w:eastAsia="標楷體" w:hAnsi="Times New Roman" w:cs="Times New Roman"/>
                <w:kern w:val="0"/>
              </w:rPr>
              <w:t>240</w:t>
            </w:r>
            <w:r w:rsidRPr="00530284">
              <w:rPr>
                <w:rFonts w:ascii="Times New Roman" w:eastAsia="標楷體" w:hAnsi="Times New Roman" w:cs="Times New Roman"/>
                <w:kern w:val="0"/>
              </w:rPr>
              <w:t>萬的潛在勞動力，包括青年和婦女等，其中青年失業問題尤其令人關注。</w:t>
            </w:r>
            <w:r w:rsidRPr="00530284">
              <w:rPr>
                <w:rStyle w:val="ab"/>
                <w:rFonts w:ascii="Times New Roman" w:eastAsia="標楷體" w:hAnsi="Times New Roman" w:cs="Times New Roman"/>
                <w:kern w:val="0"/>
              </w:rPr>
              <w:footnoteReference w:id="4"/>
            </w:r>
            <w:r w:rsidR="00491C07" w:rsidRPr="00530284">
              <w:rPr>
                <w:rFonts w:ascii="Times New Roman" w:eastAsia="標楷體" w:hAnsi="Times New Roman" w:cs="Times New Roman"/>
                <w:kern w:val="0"/>
              </w:rPr>
              <w:t xml:space="preserve"> </w:t>
            </w:r>
            <w:r w:rsidRPr="00530284">
              <w:rPr>
                <w:rFonts w:ascii="Times New Roman" w:eastAsia="標楷體" w:hAnsi="Times New Roman" w:cs="Times New Roman"/>
                <w:kern w:val="0"/>
              </w:rPr>
              <w:t>只要廠商給予他們培訓，便可以大大紓緩本港勞工市</w:t>
            </w:r>
            <w:r w:rsidRPr="00530284">
              <w:rPr>
                <w:rFonts w:ascii="Times New Roman" w:eastAsia="標楷體" w:hAnsi="Times New Roman" w:cs="Times New Roman"/>
                <w:kern w:val="0"/>
              </w:rPr>
              <w:lastRenderedPageBreak/>
              <w:t>場的緊張程度，同時也為他們創造就業機會，更有利於社會的穩定。很可惜，廠商不願承擔這個責任。他們大概認為這些勞動力的條件未如理想，生產力欠佳，不值得花費時間和金錢給他們培訓。從義務論看，這是廠商缺乏社會承擔的責任。從效益主義看，廠商把可資利用的閒置勞動力的善視為惡，以致不願為之。從美德倫理看，按麥堅泰（</w:t>
            </w:r>
            <w:r w:rsidRPr="00530284">
              <w:rPr>
                <w:rFonts w:ascii="Times New Roman" w:eastAsia="標楷體" w:hAnsi="Times New Roman" w:cs="Times New Roman"/>
                <w:kern w:val="0"/>
              </w:rPr>
              <w:t>Alasdair MacIntyre</w:t>
            </w:r>
            <w:r w:rsidRPr="00530284">
              <w:rPr>
                <w:rFonts w:ascii="Times New Roman" w:eastAsia="標楷體" w:hAnsi="Times New Roman" w:cs="Times New Roman"/>
                <w:kern w:val="0"/>
              </w:rPr>
              <w:t>）說法，任何實踐都需要誠實、公義和勇氣三種基本美德。廠商對這些明明可用的勞動力卻視而不見，說明了他們沒有誠實相待這群待業者，缺乏道德勇氣去實踐，結果表現出來的就是不公義。</w:t>
            </w:r>
          </w:p>
          <w:p w14:paraId="513C8503" w14:textId="40002D30" w:rsidR="00FE012E" w:rsidRPr="00530284" w:rsidRDefault="00FE012E" w:rsidP="00270C43">
            <w:pPr>
              <w:pStyle w:val="a7"/>
              <w:widowControl/>
              <w:ind w:leftChars="0"/>
              <w:jc w:val="both"/>
              <w:rPr>
                <w:rFonts w:ascii="Times New Roman" w:eastAsia="標楷體" w:hAnsi="Times New Roman" w:cs="Times New Roman"/>
              </w:rPr>
            </w:pPr>
          </w:p>
          <w:p w14:paraId="19C79B02" w14:textId="4D526470" w:rsidR="00FE012E" w:rsidRPr="00530284" w:rsidRDefault="00FE012E">
            <w:pPr>
              <w:pStyle w:val="a7"/>
              <w:widowControl/>
              <w:numPr>
                <w:ilvl w:val="0"/>
                <w:numId w:val="5"/>
              </w:numPr>
              <w:ind w:leftChars="0"/>
              <w:jc w:val="both"/>
              <w:rPr>
                <w:rFonts w:ascii="Times New Roman" w:eastAsia="標楷體" w:hAnsi="Times New Roman" w:cs="Times New Roman"/>
                <w:kern w:val="0"/>
              </w:rPr>
            </w:pPr>
            <w:r w:rsidRPr="00530284">
              <w:rPr>
                <w:rFonts w:ascii="Times New Roman" w:eastAsia="標楷體" w:hAnsi="Times New Roman" w:cs="Times New Roman"/>
                <w:kern w:val="0"/>
              </w:rPr>
              <w:t>總括來說，廠商會就反對本港標準工時立法所發表的言論，全皆通不過效益主義、義務論及美德倫理等道德標準的要求。哀哉！哀哉！</w:t>
            </w:r>
          </w:p>
          <w:p w14:paraId="19926A2E" w14:textId="77777777" w:rsidR="00FE012E" w:rsidRPr="00530284" w:rsidRDefault="00FE012E" w:rsidP="00270C43">
            <w:pPr>
              <w:pStyle w:val="a7"/>
              <w:widowControl/>
              <w:ind w:leftChars="0"/>
              <w:jc w:val="both"/>
              <w:rPr>
                <w:rFonts w:ascii="Times New Roman" w:eastAsia="標楷體" w:hAnsi="Times New Roman" w:cs="Times New Roman"/>
              </w:rPr>
            </w:pPr>
          </w:p>
          <w:p w14:paraId="21002102" w14:textId="77777777" w:rsidR="00FE012E" w:rsidRPr="00530284" w:rsidRDefault="00FE012E" w:rsidP="006B116A">
            <w:pPr>
              <w:spacing w:line="276" w:lineRule="auto"/>
              <w:jc w:val="center"/>
              <w:rPr>
                <w:rFonts w:ascii="Times New Roman" w:eastAsia="標楷體" w:hAnsi="Times New Roman" w:cs="Times New Roman"/>
              </w:rPr>
            </w:pPr>
            <w:r w:rsidRPr="00530284">
              <w:rPr>
                <w:rFonts w:ascii="Times New Roman" w:eastAsia="標楷體" w:hAnsi="Times New Roman" w:cs="Times New Roman"/>
              </w:rPr>
              <w:sym w:font="Wingdings" w:char="F098"/>
            </w:r>
            <w:r w:rsidRPr="00530284">
              <w:rPr>
                <w:rFonts w:ascii="Times New Roman" w:eastAsia="標楷體" w:hAnsi="Times New Roman" w:cs="Times New Roman"/>
              </w:rPr>
              <w:sym w:font="Wingdings" w:char="F099"/>
            </w:r>
            <w:r w:rsidRPr="00530284">
              <w:rPr>
                <w:rFonts w:ascii="Times New Roman" w:eastAsia="標楷體" w:hAnsi="Times New Roman" w:cs="Times New Roman"/>
              </w:rPr>
              <w:t xml:space="preserve">   </w:t>
            </w:r>
            <w:r w:rsidRPr="00530284">
              <w:rPr>
                <w:rFonts w:ascii="Times New Roman" w:eastAsia="標楷體" w:hAnsi="Times New Roman" w:cs="Times New Roman"/>
              </w:rPr>
              <w:t>完</w:t>
            </w:r>
            <w:r w:rsidRPr="00530284">
              <w:rPr>
                <w:rFonts w:ascii="Times New Roman" w:eastAsia="標楷體" w:hAnsi="Times New Roman" w:cs="Times New Roman"/>
              </w:rPr>
              <w:t xml:space="preserve">   </w:t>
            </w:r>
            <w:r w:rsidRPr="00530284">
              <w:rPr>
                <w:rFonts w:ascii="Times New Roman" w:eastAsia="標楷體" w:hAnsi="Times New Roman" w:cs="Times New Roman"/>
              </w:rPr>
              <w:sym w:font="Wingdings" w:char="F098"/>
            </w:r>
            <w:r w:rsidRPr="00530284">
              <w:rPr>
                <w:rFonts w:ascii="Times New Roman" w:eastAsia="標楷體" w:hAnsi="Times New Roman" w:cs="Times New Roman"/>
              </w:rPr>
              <w:sym w:font="Wingdings" w:char="F098"/>
            </w:r>
          </w:p>
          <w:p w14:paraId="1CFF0958" w14:textId="6C0019A3" w:rsidR="00FE012E" w:rsidRPr="00530284" w:rsidRDefault="00FE012E" w:rsidP="006B116A">
            <w:pPr>
              <w:pStyle w:val="a7"/>
              <w:ind w:left="440"/>
              <w:jc w:val="center"/>
              <w:rPr>
                <w:rFonts w:ascii="Times New Roman" w:hAnsi="Times New Roman" w:cs="Times New Roman"/>
                <w:b/>
                <w:sz w:val="16"/>
                <w:szCs w:val="16"/>
              </w:rPr>
            </w:pPr>
            <w:r w:rsidRPr="00530284">
              <w:rPr>
                <w:rFonts w:ascii="Times New Roman" w:hAnsi="Times New Roman" w:cs="Times New Roman"/>
                <w:color w:val="222222"/>
                <w:sz w:val="16"/>
                <w:szCs w:val="16"/>
                <w:shd w:val="clear" w:color="auto" w:fill="FFFFFF"/>
              </w:rPr>
              <w:t>(</w:t>
            </w:r>
            <w:r w:rsidRPr="00530284">
              <w:rPr>
                <w:rFonts w:ascii="Times New Roman" w:hAnsi="Times New Roman" w:cs="Times New Roman"/>
                <w:color w:val="222222"/>
                <w:sz w:val="16"/>
                <w:szCs w:val="16"/>
                <w:shd w:val="clear" w:color="auto" w:fill="FFFFFF"/>
              </w:rPr>
              <w:t>文章旨在呈現個別學生的倫理判斷，</w:t>
            </w:r>
            <w:r w:rsidR="00961821" w:rsidRPr="00530284">
              <w:rPr>
                <w:rFonts w:ascii="Times New Roman" w:hAnsi="Times New Roman" w:cs="Times New Roman"/>
                <w:color w:val="222222"/>
                <w:sz w:val="16"/>
                <w:szCs w:val="16"/>
                <w:shd w:val="clear" w:color="auto" w:fill="FFFFFF"/>
              </w:rPr>
              <w:t>並不代表</w:t>
            </w:r>
            <w:r w:rsidR="006B31B1">
              <w:rPr>
                <w:rFonts w:ascii="Times New Roman" w:hAnsi="Times New Roman" w:cs="Times New Roman" w:hint="eastAsia"/>
                <w:color w:val="222222"/>
                <w:sz w:val="16"/>
                <w:szCs w:val="16"/>
                <w:shd w:val="clear" w:color="auto" w:fill="FFFFFF"/>
              </w:rPr>
              <w:t>任何組織或機構的</w:t>
            </w:r>
            <w:r w:rsidR="00961821" w:rsidRPr="00530284">
              <w:rPr>
                <w:rFonts w:ascii="Times New Roman" w:hAnsi="Times New Roman" w:cs="Times New Roman"/>
                <w:color w:val="222222"/>
                <w:sz w:val="16"/>
                <w:szCs w:val="16"/>
                <w:shd w:val="clear" w:color="auto" w:fill="FFFFFF"/>
              </w:rPr>
              <w:t>立場</w:t>
            </w:r>
            <w:r w:rsidRPr="00530284">
              <w:rPr>
                <w:rFonts w:ascii="Times New Roman" w:eastAsia="微軟正黑體" w:hAnsi="Times New Roman" w:cs="Times New Roman"/>
                <w:color w:val="222222"/>
                <w:sz w:val="16"/>
                <w:szCs w:val="16"/>
                <w:shd w:val="clear" w:color="auto" w:fill="FFFFFF"/>
              </w:rPr>
              <w:t>。</w:t>
            </w:r>
            <w:r w:rsidRPr="00530284">
              <w:rPr>
                <w:rFonts w:ascii="Times New Roman" w:eastAsia="微軟正黑體" w:hAnsi="Times New Roman" w:cs="Times New Roman"/>
                <w:color w:val="222222"/>
                <w:sz w:val="16"/>
                <w:szCs w:val="16"/>
                <w:shd w:val="clear" w:color="auto" w:fill="FFFFFF"/>
              </w:rPr>
              <w:t>)</w:t>
            </w:r>
          </w:p>
        </w:tc>
      </w:tr>
    </w:tbl>
    <w:p w14:paraId="1153C0FE" w14:textId="659B9E0C" w:rsidR="00FE012E" w:rsidRPr="00530284" w:rsidRDefault="00FE012E" w:rsidP="00FE012E">
      <w:pPr>
        <w:rPr>
          <w:b/>
        </w:rPr>
      </w:pPr>
    </w:p>
    <w:p w14:paraId="1E0B2620" w14:textId="2CC26574" w:rsidR="0090059B" w:rsidRPr="00530284" w:rsidRDefault="0090059B" w:rsidP="00FE012E">
      <w:pPr>
        <w:rPr>
          <w:b/>
        </w:rPr>
      </w:pPr>
    </w:p>
    <w:p w14:paraId="38BAE616" w14:textId="7519B6C0" w:rsidR="0090059B" w:rsidRPr="00530284" w:rsidRDefault="0090059B" w:rsidP="00FE012E">
      <w:pPr>
        <w:rPr>
          <w:b/>
        </w:rPr>
      </w:pPr>
    </w:p>
    <w:p w14:paraId="7684DF01" w14:textId="626C21EC" w:rsidR="0090059B" w:rsidRPr="00530284" w:rsidRDefault="0090059B" w:rsidP="00FE012E">
      <w:pPr>
        <w:rPr>
          <w:b/>
        </w:rPr>
      </w:pPr>
    </w:p>
    <w:p w14:paraId="695E3E9D" w14:textId="5F94EBBE" w:rsidR="0090059B" w:rsidRPr="00530284" w:rsidRDefault="0090059B" w:rsidP="00FE012E">
      <w:pPr>
        <w:rPr>
          <w:b/>
        </w:rPr>
      </w:pPr>
    </w:p>
    <w:p w14:paraId="6F24C8A3" w14:textId="713215A4" w:rsidR="0090059B" w:rsidRPr="00530284" w:rsidRDefault="0090059B" w:rsidP="00FE012E">
      <w:pPr>
        <w:rPr>
          <w:b/>
        </w:rPr>
      </w:pPr>
    </w:p>
    <w:p w14:paraId="29751B4E" w14:textId="3D668516" w:rsidR="0090059B" w:rsidRPr="00530284" w:rsidRDefault="0090059B" w:rsidP="00FE012E">
      <w:pPr>
        <w:rPr>
          <w:b/>
        </w:rPr>
      </w:pPr>
    </w:p>
    <w:p w14:paraId="210C7E67" w14:textId="7759EDFC" w:rsidR="00D0792F" w:rsidRPr="00530284" w:rsidRDefault="00D0792F" w:rsidP="00FE012E">
      <w:pPr>
        <w:rPr>
          <w:b/>
        </w:rPr>
      </w:pPr>
    </w:p>
    <w:p w14:paraId="500BE212" w14:textId="72EC9A63" w:rsidR="00D0792F" w:rsidRPr="00530284" w:rsidRDefault="00D0792F" w:rsidP="00FE012E">
      <w:pPr>
        <w:rPr>
          <w:b/>
        </w:rPr>
      </w:pPr>
    </w:p>
    <w:p w14:paraId="79EBBD99" w14:textId="63D59DAD" w:rsidR="00D0792F" w:rsidRPr="00530284" w:rsidRDefault="00D0792F" w:rsidP="00FE012E">
      <w:pPr>
        <w:rPr>
          <w:b/>
        </w:rPr>
      </w:pPr>
    </w:p>
    <w:p w14:paraId="150EE2DF" w14:textId="5F8EEF98" w:rsidR="00D0792F" w:rsidRPr="00530284" w:rsidRDefault="00D0792F" w:rsidP="00FE012E">
      <w:pPr>
        <w:rPr>
          <w:b/>
        </w:rPr>
      </w:pPr>
    </w:p>
    <w:p w14:paraId="098A8BAA" w14:textId="231CAC63" w:rsidR="00001B32" w:rsidRPr="00530284" w:rsidRDefault="00001B32" w:rsidP="00FE012E">
      <w:pPr>
        <w:rPr>
          <w:b/>
        </w:rPr>
      </w:pPr>
    </w:p>
    <w:p w14:paraId="1E0E0B36" w14:textId="1BD0E7C4" w:rsidR="00001B32" w:rsidRPr="00530284" w:rsidRDefault="00001B32" w:rsidP="00FE012E">
      <w:pPr>
        <w:rPr>
          <w:b/>
        </w:rPr>
      </w:pPr>
    </w:p>
    <w:p w14:paraId="3858192E" w14:textId="16CDB7E3" w:rsidR="00B67DA1" w:rsidRPr="00530284" w:rsidRDefault="00B67DA1">
      <w:pPr>
        <w:rPr>
          <w:b/>
        </w:rPr>
      </w:pPr>
      <w:r w:rsidRPr="00530284">
        <w:rPr>
          <w:b/>
        </w:rPr>
        <w:br w:type="page"/>
      </w:r>
    </w:p>
    <w:p w14:paraId="551F8E8A" w14:textId="77777777" w:rsidR="00FE012E" w:rsidRPr="00530284" w:rsidRDefault="00FE012E" w:rsidP="00FE012E">
      <w:pPr>
        <w:pStyle w:val="a7"/>
        <w:numPr>
          <w:ilvl w:val="0"/>
          <w:numId w:val="8"/>
        </w:numPr>
        <w:ind w:leftChars="0" w:left="357" w:hanging="357"/>
        <w:rPr>
          <w:b/>
        </w:rPr>
      </w:pPr>
      <w:r w:rsidRPr="00530284">
        <w:rPr>
          <w:rFonts w:hint="eastAsia"/>
          <w:b/>
        </w:rPr>
        <w:lastRenderedPageBreak/>
        <w:t>基礎程度</w:t>
      </w:r>
    </w:p>
    <w:p w14:paraId="36AC1BCD" w14:textId="77777777" w:rsidR="00FE012E" w:rsidRPr="00530284" w:rsidRDefault="00FE012E" w:rsidP="00FE012E">
      <w:pPr>
        <w:rPr>
          <w:sz w:val="24"/>
          <w:szCs w:val="24"/>
        </w:rPr>
      </w:pPr>
    </w:p>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8"/>
        <w:gridCol w:w="7326"/>
      </w:tblGrid>
      <w:tr w:rsidR="00FE012E" w:rsidRPr="00530284" w14:paraId="5F8A4395" w14:textId="77777777" w:rsidTr="00D0792F">
        <w:tc>
          <w:tcPr>
            <w:tcW w:w="1696" w:type="dxa"/>
          </w:tcPr>
          <w:p w14:paraId="03B34EE2" w14:textId="77777777" w:rsidR="00FE012E" w:rsidRPr="00530284" w:rsidRDefault="00FE012E" w:rsidP="001E2BFA">
            <w:pPr>
              <w:spacing w:after="0" w:line="240" w:lineRule="auto"/>
              <w:jc w:val="both"/>
              <w:rPr>
                <w:b/>
                <w:sz w:val="24"/>
                <w:szCs w:val="24"/>
              </w:rPr>
            </w:pPr>
            <w:r w:rsidRPr="00530284">
              <w:rPr>
                <w:rFonts w:hint="eastAsia"/>
                <w:b/>
                <w:sz w:val="24"/>
                <w:szCs w:val="24"/>
              </w:rPr>
              <w:t>作者的立場</w:t>
            </w:r>
          </w:p>
        </w:tc>
        <w:tc>
          <w:tcPr>
            <w:tcW w:w="7230" w:type="dxa"/>
          </w:tcPr>
          <w:p w14:paraId="10E5EB8D" w14:textId="6CE4080F" w:rsidR="00FE012E" w:rsidRPr="00530284" w:rsidRDefault="00FE012E">
            <w:pPr>
              <w:spacing w:after="0" w:line="240" w:lineRule="auto"/>
              <w:jc w:val="both"/>
              <w:rPr>
                <w:b/>
                <w:sz w:val="24"/>
                <w:szCs w:val="24"/>
              </w:rPr>
            </w:pPr>
            <w:r w:rsidRPr="00530284">
              <w:rPr>
                <w:rFonts w:hint="eastAsia"/>
                <w:b/>
                <w:sz w:val="24"/>
                <w:szCs w:val="24"/>
              </w:rPr>
              <w:t>中華廠商聯合會反對標準工時立法的言論是錯誤的。</w:t>
            </w:r>
          </w:p>
        </w:tc>
      </w:tr>
      <w:tr w:rsidR="00FE012E" w:rsidRPr="00530284" w14:paraId="67FF8115" w14:textId="77777777" w:rsidTr="00D0792F">
        <w:tc>
          <w:tcPr>
            <w:tcW w:w="1696" w:type="dxa"/>
          </w:tcPr>
          <w:p w14:paraId="564F9048" w14:textId="77777777" w:rsidR="00FE012E" w:rsidRPr="00530284" w:rsidRDefault="00FE012E" w:rsidP="001E2BFA">
            <w:pPr>
              <w:spacing w:after="0" w:line="240" w:lineRule="auto"/>
              <w:jc w:val="both"/>
              <w:rPr>
                <w:b/>
                <w:sz w:val="24"/>
                <w:szCs w:val="24"/>
              </w:rPr>
            </w:pPr>
            <w:r w:rsidRPr="00530284">
              <w:rPr>
                <w:rFonts w:hint="eastAsia"/>
                <w:b/>
                <w:sz w:val="24"/>
                <w:szCs w:val="24"/>
              </w:rPr>
              <w:t>論證</w:t>
            </w:r>
            <w:r w:rsidRPr="00530284">
              <w:rPr>
                <w:b/>
                <w:sz w:val="24"/>
                <w:szCs w:val="24"/>
              </w:rPr>
              <w:t>1</w:t>
            </w:r>
            <w:r w:rsidRPr="00530284">
              <w:rPr>
                <w:rFonts w:hint="eastAsia"/>
                <w:b/>
                <w:sz w:val="24"/>
                <w:szCs w:val="24"/>
              </w:rPr>
              <w:t>(</w:t>
            </w:r>
            <w:r w:rsidRPr="00530284">
              <w:rPr>
                <w:rFonts w:hint="eastAsia"/>
                <w:b/>
                <w:sz w:val="24"/>
                <w:szCs w:val="24"/>
              </w:rPr>
              <w:t>段</w:t>
            </w:r>
            <w:r w:rsidRPr="00530284">
              <w:rPr>
                <w:rFonts w:hint="eastAsia"/>
                <w:b/>
                <w:sz w:val="24"/>
                <w:szCs w:val="24"/>
              </w:rPr>
              <w:t>6)</w:t>
            </w:r>
          </w:p>
        </w:tc>
        <w:tc>
          <w:tcPr>
            <w:tcW w:w="7230" w:type="dxa"/>
          </w:tcPr>
          <w:p w14:paraId="455EFC3D" w14:textId="77777777" w:rsidR="00FE012E" w:rsidRPr="00530284" w:rsidRDefault="00FE012E" w:rsidP="001E2BFA">
            <w:pPr>
              <w:spacing w:after="0" w:line="240" w:lineRule="auto"/>
              <w:jc w:val="both"/>
              <w:rPr>
                <w:sz w:val="24"/>
                <w:szCs w:val="24"/>
              </w:rPr>
            </w:pPr>
          </w:p>
        </w:tc>
      </w:tr>
      <w:tr w:rsidR="00FE012E" w:rsidRPr="00530284" w14:paraId="3781A579" w14:textId="77777777" w:rsidTr="00D0792F">
        <w:tc>
          <w:tcPr>
            <w:tcW w:w="1696" w:type="dxa"/>
          </w:tcPr>
          <w:p w14:paraId="5007E310" w14:textId="77777777" w:rsidR="00FE012E" w:rsidRPr="00530284" w:rsidRDefault="00FE012E" w:rsidP="001E2BFA">
            <w:pPr>
              <w:spacing w:after="0" w:line="240" w:lineRule="auto"/>
              <w:jc w:val="both"/>
              <w:rPr>
                <w:sz w:val="24"/>
                <w:szCs w:val="24"/>
              </w:rPr>
            </w:pPr>
            <w:r w:rsidRPr="00530284">
              <w:rPr>
                <w:rFonts w:hint="eastAsia"/>
                <w:sz w:val="24"/>
                <w:szCs w:val="24"/>
              </w:rPr>
              <w:t>論點</w:t>
            </w:r>
          </w:p>
        </w:tc>
        <w:tc>
          <w:tcPr>
            <w:tcW w:w="7230" w:type="dxa"/>
          </w:tcPr>
          <w:p w14:paraId="599EADE2" w14:textId="03160C75" w:rsidR="00FE012E" w:rsidRPr="00530284" w:rsidRDefault="00B67DA1" w:rsidP="001E2BFA">
            <w:pPr>
              <w:spacing w:after="0" w:line="240" w:lineRule="auto"/>
              <w:jc w:val="both"/>
              <w:rPr>
                <w:sz w:val="24"/>
                <w:szCs w:val="24"/>
              </w:rPr>
            </w:pPr>
            <w:r w:rsidRPr="00530284">
              <w:rPr>
                <w:rFonts w:hint="eastAsia"/>
                <w:sz w:val="24"/>
                <w:szCs w:val="24"/>
              </w:rPr>
              <w:t>廠商會</w:t>
            </w:r>
            <w:r w:rsidR="00FE012E" w:rsidRPr="00530284">
              <w:rPr>
                <w:rFonts w:hint="eastAsia"/>
                <w:sz w:val="24"/>
                <w:szCs w:val="24"/>
              </w:rPr>
              <w:t>反對標準工時的言論反映她把僱員當作手段（超時工作），以達到廠商賺錢的目的。</w:t>
            </w:r>
          </w:p>
        </w:tc>
      </w:tr>
      <w:tr w:rsidR="00FE012E" w:rsidRPr="00530284" w14:paraId="6F422FDD" w14:textId="77777777" w:rsidTr="00D0792F">
        <w:tc>
          <w:tcPr>
            <w:tcW w:w="1696" w:type="dxa"/>
          </w:tcPr>
          <w:p w14:paraId="03B5DBCB" w14:textId="77777777" w:rsidR="00FE012E" w:rsidRPr="00530284" w:rsidRDefault="00FE012E" w:rsidP="001E2BFA">
            <w:pPr>
              <w:spacing w:after="0" w:line="240" w:lineRule="auto"/>
              <w:jc w:val="both"/>
              <w:rPr>
                <w:sz w:val="24"/>
                <w:szCs w:val="24"/>
              </w:rPr>
            </w:pPr>
            <w:r w:rsidRPr="00530284">
              <w:rPr>
                <w:rFonts w:hint="eastAsia"/>
                <w:sz w:val="24"/>
                <w:szCs w:val="24"/>
              </w:rPr>
              <w:t>理據</w:t>
            </w:r>
          </w:p>
        </w:tc>
        <w:tc>
          <w:tcPr>
            <w:tcW w:w="7230" w:type="dxa"/>
          </w:tcPr>
          <w:p w14:paraId="72BD9D23" w14:textId="77777777" w:rsidR="00FE012E" w:rsidRPr="00530284" w:rsidRDefault="00FE012E" w:rsidP="001E2BFA">
            <w:pPr>
              <w:spacing w:after="0" w:line="240" w:lineRule="auto"/>
              <w:jc w:val="both"/>
              <w:rPr>
                <w:sz w:val="24"/>
                <w:szCs w:val="24"/>
              </w:rPr>
            </w:pPr>
            <w:r w:rsidRPr="00530284">
              <w:rPr>
                <w:rFonts w:hint="eastAsia"/>
                <w:sz w:val="24"/>
                <w:szCs w:val="24"/>
              </w:rPr>
              <w:t>義務論：康德的「實踐律令」指出人不能被視為或只當作手段使用，以達到其他人的目的。</w:t>
            </w:r>
          </w:p>
        </w:tc>
      </w:tr>
      <w:tr w:rsidR="00FE012E" w:rsidRPr="00530284" w14:paraId="4F385DC1" w14:textId="77777777" w:rsidTr="00D0792F">
        <w:tc>
          <w:tcPr>
            <w:tcW w:w="1696" w:type="dxa"/>
          </w:tcPr>
          <w:p w14:paraId="59331DB5" w14:textId="77777777" w:rsidR="00FE012E" w:rsidRPr="00530284" w:rsidRDefault="00FE012E" w:rsidP="001E2BFA">
            <w:pPr>
              <w:spacing w:after="0" w:line="240" w:lineRule="auto"/>
              <w:jc w:val="both"/>
              <w:rPr>
                <w:b/>
                <w:sz w:val="24"/>
                <w:szCs w:val="24"/>
              </w:rPr>
            </w:pPr>
            <w:r w:rsidRPr="00530284">
              <w:rPr>
                <w:rFonts w:hint="eastAsia"/>
                <w:b/>
                <w:sz w:val="24"/>
                <w:szCs w:val="24"/>
              </w:rPr>
              <w:t>論證</w:t>
            </w:r>
            <w:r w:rsidRPr="00530284">
              <w:rPr>
                <w:b/>
                <w:sz w:val="24"/>
                <w:szCs w:val="24"/>
              </w:rPr>
              <w:t>2</w:t>
            </w:r>
            <w:r w:rsidRPr="00530284">
              <w:rPr>
                <w:rFonts w:hint="eastAsia"/>
                <w:b/>
                <w:sz w:val="24"/>
                <w:szCs w:val="24"/>
              </w:rPr>
              <w:t>(</w:t>
            </w:r>
            <w:r w:rsidRPr="00530284">
              <w:rPr>
                <w:rFonts w:hint="eastAsia"/>
                <w:b/>
                <w:sz w:val="24"/>
                <w:szCs w:val="24"/>
              </w:rPr>
              <w:t>段</w:t>
            </w:r>
            <w:r w:rsidRPr="00530284">
              <w:rPr>
                <w:rFonts w:hint="eastAsia"/>
                <w:b/>
                <w:sz w:val="24"/>
                <w:szCs w:val="24"/>
              </w:rPr>
              <w:t>7)</w:t>
            </w:r>
          </w:p>
        </w:tc>
        <w:tc>
          <w:tcPr>
            <w:tcW w:w="7230" w:type="dxa"/>
          </w:tcPr>
          <w:p w14:paraId="19077C4D" w14:textId="77777777" w:rsidR="00FE012E" w:rsidRPr="00530284" w:rsidRDefault="00FE012E" w:rsidP="001E2BFA">
            <w:pPr>
              <w:spacing w:after="0" w:line="240" w:lineRule="auto"/>
              <w:jc w:val="both"/>
              <w:rPr>
                <w:sz w:val="24"/>
                <w:szCs w:val="24"/>
              </w:rPr>
            </w:pPr>
          </w:p>
        </w:tc>
      </w:tr>
      <w:tr w:rsidR="00FE012E" w:rsidRPr="00530284" w14:paraId="473A69CC" w14:textId="77777777" w:rsidTr="00D0792F">
        <w:tc>
          <w:tcPr>
            <w:tcW w:w="1696" w:type="dxa"/>
          </w:tcPr>
          <w:p w14:paraId="40718F67" w14:textId="77777777" w:rsidR="00FE012E" w:rsidRPr="00530284" w:rsidRDefault="00FE012E" w:rsidP="001E2BFA">
            <w:pPr>
              <w:spacing w:after="0" w:line="240" w:lineRule="auto"/>
              <w:jc w:val="both"/>
              <w:rPr>
                <w:sz w:val="24"/>
                <w:szCs w:val="24"/>
              </w:rPr>
            </w:pPr>
            <w:r w:rsidRPr="00530284">
              <w:rPr>
                <w:rFonts w:hint="eastAsia"/>
                <w:sz w:val="24"/>
                <w:szCs w:val="24"/>
              </w:rPr>
              <w:t>論點</w:t>
            </w:r>
          </w:p>
        </w:tc>
        <w:tc>
          <w:tcPr>
            <w:tcW w:w="7230" w:type="dxa"/>
          </w:tcPr>
          <w:p w14:paraId="5F973789" w14:textId="77777777" w:rsidR="00FE012E" w:rsidRPr="00530284" w:rsidRDefault="00FE012E" w:rsidP="001E2BFA">
            <w:pPr>
              <w:spacing w:after="0" w:line="240" w:lineRule="auto"/>
              <w:jc w:val="both"/>
              <w:rPr>
                <w:sz w:val="24"/>
                <w:szCs w:val="24"/>
              </w:rPr>
            </w:pPr>
            <w:r w:rsidRPr="00530284">
              <w:rPr>
                <w:rFonts w:hint="eastAsia"/>
                <w:sz w:val="24"/>
                <w:szCs w:val="24"/>
              </w:rPr>
              <w:t>廠商會認為標準工時立法所帶來的善（保持香港的競爭力），遠不及其所造成的惡（僱員應有的休息、健康保障、就業進修、正常的社交及家庭生活等權利備受剝削）。</w:t>
            </w:r>
          </w:p>
        </w:tc>
      </w:tr>
      <w:tr w:rsidR="00FE012E" w:rsidRPr="00530284" w14:paraId="3BB60E56" w14:textId="77777777" w:rsidTr="00D0792F">
        <w:tc>
          <w:tcPr>
            <w:tcW w:w="1696" w:type="dxa"/>
          </w:tcPr>
          <w:p w14:paraId="26F98796" w14:textId="77777777" w:rsidR="00FE012E" w:rsidRPr="00530284" w:rsidRDefault="00FE012E" w:rsidP="001E2BFA">
            <w:pPr>
              <w:spacing w:after="0" w:line="240" w:lineRule="auto"/>
              <w:jc w:val="both"/>
              <w:rPr>
                <w:sz w:val="24"/>
                <w:szCs w:val="24"/>
              </w:rPr>
            </w:pPr>
            <w:r w:rsidRPr="00530284">
              <w:rPr>
                <w:rFonts w:hint="eastAsia"/>
                <w:sz w:val="24"/>
                <w:szCs w:val="24"/>
              </w:rPr>
              <w:t>理據</w:t>
            </w:r>
          </w:p>
        </w:tc>
        <w:tc>
          <w:tcPr>
            <w:tcW w:w="7230" w:type="dxa"/>
          </w:tcPr>
          <w:p w14:paraId="4DD33C1D" w14:textId="77777777" w:rsidR="00FE012E" w:rsidRPr="00530284" w:rsidRDefault="00FE012E" w:rsidP="001E2BFA">
            <w:pPr>
              <w:spacing w:after="0" w:line="240" w:lineRule="auto"/>
              <w:jc w:val="both"/>
              <w:rPr>
                <w:sz w:val="24"/>
                <w:szCs w:val="24"/>
              </w:rPr>
            </w:pPr>
            <w:r w:rsidRPr="00530284">
              <w:rPr>
                <w:rFonts w:hint="eastAsia"/>
                <w:sz w:val="24"/>
                <w:szCs w:val="24"/>
              </w:rPr>
              <w:t>效益主義：當某些行為能為每一個人帶來最大的善和最小的惡，人便應該實行該行為。</w:t>
            </w:r>
          </w:p>
        </w:tc>
      </w:tr>
      <w:tr w:rsidR="00FE012E" w:rsidRPr="00530284" w14:paraId="1714EEAB" w14:textId="77777777" w:rsidTr="00D0792F">
        <w:tc>
          <w:tcPr>
            <w:tcW w:w="1696" w:type="dxa"/>
          </w:tcPr>
          <w:p w14:paraId="5250BF00" w14:textId="77777777" w:rsidR="00FE012E" w:rsidRPr="00530284" w:rsidRDefault="00FE012E" w:rsidP="001E2BFA">
            <w:pPr>
              <w:spacing w:after="0" w:line="240" w:lineRule="auto"/>
              <w:jc w:val="both"/>
              <w:rPr>
                <w:b/>
                <w:sz w:val="24"/>
                <w:szCs w:val="24"/>
              </w:rPr>
            </w:pPr>
            <w:r w:rsidRPr="00530284">
              <w:rPr>
                <w:rFonts w:hint="eastAsia"/>
                <w:b/>
                <w:sz w:val="24"/>
                <w:szCs w:val="24"/>
              </w:rPr>
              <w:t>論證</w:t>
            </w:r>
            <w:r w:rsidRPr="00530284">
              <w:rPr>
                <w:b/>
                <w:sz w:val="24"/>
                <w:szCs w:val="24"/>
              </w:rPr>
              <w:t>3</w:t>
            </w:r>
            <w:r w:rsidRPr="00530284">
              <w:rPr>
                <w:rFonts w:hint="eastAsia"/>
                <w:b/>
                <w:sz w:val="24"/>
                <w:szCs w:val="24"/>
              </w:rPr>
              <w:t>(</w:t>
            </w:r>
            <w:r w:rsidRPr="00530284">
              <w:rPr>
                <w:rFonts w:hint="eastAsia"/>
                <w:b/>
                <w:sz w:val="24"/>
                <w:szCs w:val="24"/>
              </w:rPr>
              <w:t>段</w:t>
            </w:r>
            <w:r w:rsidRPr="00530284">
              <w:rPr>
                <w:rFonts w:hint="eastAsia"/>
                <w:b/>
                <w:sz w:val="24"/>
                <w:szCs w:val="24"/>
              </w:rPr>
              <w:t>10)</w:t>
            </w:r>
          </w:p>
        </w:tc>
        <w:tc>
          <w:tcPr>
            <w:tcW w:w="7230" w:type="dxa"/>
          </w:tcPr>
          <w:p w14:paraId="7EBC40F5" w14:textId="77777777" w:rsidR="00FE012E" w:rsidRPr="00530284" w:rsidRDefault="00FE012E" w:rsidP="001E2BFA">
            <w:pPr>
              <w:spacing w:after="0" w:line="240" w:lineRule="auto"/>
              <w:jc w:val="both"/>
              <w:rPr>
                <w:sz w:val="24"/>
                <w:szCs w:val="24"/>
              </w:rPr>
            </w:pPr>
          </w:p>
        </w:tc>
      </w:tr>
      <w:tr w:rsidR="00FE012E" w:rsidRPr="00530284" w14:paraId="5DB12A69" w14:textId="77777777" w:rsidTr="00D0792F">
        <w:tc>
          <w:tcPr>
            <w:tcW w:w="1696" w:type="dxa"/>
          </w:tcPr>
          <w:p w14:paraId="1914CCBF" w14:textId="77777777" w:rsidR="00FE012E" w:rsidRPr="00530284" w:rsidRDefault="00FE012E" w:rsidP="001E2BFA">
            <w:pPr>
              <w:spacing w:after="0" w:line="240" w:lineRule="auto"/>
              <w:jc w:val="both"/>
              <w:rPr>
                <w:sz w:val="24"/>
                <w:szCs w:val="24"/>
              </w:rPr>
            </w:pPr>
            <w:r w:rsidRPr="00530284">
              <w:rPr>
                <w:rFonts w:hint="eastAsia"/>
                <w:sz w:val="24"/>
                <w:szCs w:val="24"/>
              </w:rPr>
              <w:t>論點</w:t>
            </w:r>
          </w:p>
        </w:tc>
        <w:tc>
          <w:tcPr>
            <w:tcW w:w="7230" w:type="dxa"/>
          </w:tcPr>
          <w:p w14:paraId="4DFF7ED2" w14:textId="1840D3B0" w:rsidR="00FE012E" w:rsidRPr="00530284" w:rsidRDefault="00B67DA1">
            <w:pPr>
              <w:spacing w:after="0" w:line="240" w:lineRule="auto"/>
              <w:jc w:val="both"/>
              <w:rPr>
                <w:sz w:val="24"/>
                <w:szCs w:val="24"/>
              </w:rPr>
            </w:pPr>
            <w:r w:rsidRPr="00530284">
              <w:rPr>
                <w:rFonts w:hint="eastAsia"/>
                <w:sz w:val="24"/>
                <w:szCs w:val="24"/>
              </w:rPr>
              <w:t>廠商會</w:t>
            </w:r>
            <w:r w:rsidR="00FE012E" w:rsidRPr="00530284">
              <w:rPr>
                <w:rFonts w:hint="eastAsia"/>
                <w:sz w:val="24"/>
                <w:szCs w:val="24"/>
              </w:rPr>
              <w:t>以</w:t>
            </w:r>
            <w:r w:rsidRPr="00530284">
              <w:rPr>
                <w:rFonts w:hint="eastAsia"/>
                <w:sz w:val="24"/>
                <w:szCs w:val="24"/>
              </w:rPr>
              <w:t>資方</w:t>
            </w:r>
            <w:r w:rsidR="00FE012E" w:rsidRPr="00530284">
              <w:rPr>
                <w:rFonts w:hint="eastAsia"/>
                <w:sz w:val="24"/>
                <w:szCs w:val="24"/>
              </w:rPr>
              <w:t>的利益為依歸，對於僱員的應有權利隻字不提。</w:t>
            </w:r>
          </w:p>
        </w:tc>
      </w:tr>
      <w:tr w:rsidR="00FE012E" w:rsidRPr="00530284" w14:paraId="196BEDCC" w14:textId="77777777" w:rsidTr="00D0792F">
        <w:tc>
          <w:tcPr>
            <w:tcW w:w="1696" w:type="dxa"/>
          </w:tcPr>
          <w:p w14:paraId="70B4DC1A" w14:textId="77777777" w:rsidR="00FE012E" w:rsidRPr="00530284" w:rsidRDefault="00FE012E" w:rsidP="001E2BFA">
            <w:pPr>
              <w:spacing w:after="0" w:line="240" w:lineRule="auto"/>
              <w:jc w:val="both"/>
              <w:rPr>
                <w:sz w:val="24"/>
                <w:szCs w:val="24"/>
              </w:rPr>
            </w:pPr>
            <w:r w:rsidRPr="00530284">
              <w:rPr>
                <w:rFonts w:hint="eastAsia"/>
                <w:sz w:val="24"/>
                <w:szCs w:val="24"/>
              </w:rPr>
              <w:t>理據</w:t>
            </w:r>
          </w:p>
        </w:tc>
        <w:tc>
          <w:tcPr>
            <w:tcW w:w="7230" w:type="dxa"/>
          </w:tcPr>
          <w:p w14:paraId="656CC91B" w14:textId="77777777" w:rsidR="00FE012E" w:rsidRPr="00530284" w:rsidRDefault="00FE012E" w:rsidP="001E2BFA">
            <w:pPr>
              <w:spacing w:after="0" w:line="240" w:lineRule="auto"/>
              <w:jc w:val="both"/>
              <w:rPr>
                <w:sz w:val="24"/>
                <w:szCs w:val="24"/>
              </w:rPr>
            </w:pPr>
            <w:r w:rsidRPr="00530284">
              <w:rPr>
                <w:rFonts w:hint="eastAsia"/>
                <w:sz w:val="24"/>
                <w:szCs w:val="24"/>
              </w:rPr>
              <w:t>美德倫理：關懷的美德。</w:t>
            </w:r>
          </w:p>
        </w:tc>
      </w:tr>
      <w:tr w:rsidR="00FE012E" w:rsidRPr="00530284" w14:paraId="5DF1A95B" w14:textId="77777777" w:rsidTr="00D0792F">
        <w:tc>
          <w:tcPr>
            <w:tcW w:w="1696" w:type="dxa"/>
          </w:tcPr>
          <w:p w14:paraId="5C8E6E8B" w14:textId="77777777" w:rsidR="00FE012E" w:rsidRPr="00530284" w:rsidRDefault="00FE012E" w:rsidP="001E2BFA">
            <w:pPr>
              <w:spacing w:after="0" w:line="240" w:lineRule="auto"/>
              <w:jc w:val="both"/>
              <w:rPr>
                <w:b/>
                <w:sz w:val="24"/>
                <w:szCs w:val="24"/>
              </w:rPr>
            </w:pPr>
            <w:r w:rsidRPr="00530284">
              <w:rPr>
                <w:rFonts w:hint="eastAsia"/>
                <w:b/>
                <w:sz w:val="24"/>
                <w:szCs w:val="24"/>
              </w:rPr>
              <w:t>論證</w:t>
            </w:r>
            <w:r w:rsidRPr="00530284">
              <w:rPr>
                <w:b/>
                <w:sz w:val="24"/>
                <w:szCs w:val="24"/>
              </w:rPr>
              <w:t>4</w:t>
            </w:r>
            <w:r w:rsidRPr="00530284">
              <w:rPr>
                <w:rFonts w:hint="eastAsia"/>
                <w:b/>
                <w:sz w:val="24"/>
                <w:szCs w:val="24"/>
              </w:rPr>
              <w:t>(</w:t>
            </w:r>
            <w:r w:rsidRPr="00530284">
              <w:rPr>
                <w:rFonts w:hint="eastAsia"/>
                <w:b/>
                <w:sz w:val="24"/>
                <w:szCs w:val="24"/>
              </w:rPr>
              <w:t>段</w:t>
            </w:r>
            <w:r w:rsidRPr="00530284">
              <w:rPr>
                <w:rFonts w:hint="eastAsia"/>
                <w:b/>
                <w:sz w:val="24"/>
                <w:szCs w:val="24"/>
              </w:rPr>
              <w:t>12)</w:t>
            </w:r>
          </w:p>
        </w:tc>
        <w:tc>
          <w:tcPr>
            <w:tcW w:w="7230" w:type="dxa"/>
          </w:tcPr>
          <w:p w14:paraId="5F33B69E" w14:textId="77777777" w:rsidR="00FE012E" w:rsidRPr="00530284" w:rsidRDefault="00FE012E" w:rsidP="001E2BFA">
            <w:pPr>
              <w:spacing w:after="0" w:line="240" w:lineRule="auto"/>
              <w:jc w:val="both"/>
              <w:rPr>
                <w:sz w:val="24"/>
                <w:szCs w:val="24"/>
              </w:rPr>
            </w:pPr>
          </w:p>
        </w:tc>
      </w:tr>
      <w:tr w:rsidR="00FE012E" w:rsidRPr="00530284" w14:paraId="37A958F2" w14:textId="77777777" w:rsidTr="00D0792F">
        <w:tc>
          <w:tcPr>
            <w:tcW w:w="1696" w:type="dxa"/>
          </w:tcPr>
          <w:p w14:paraId="1AFAFFB9" w14:textId="77777777" w:rsidR="00FE012E" w:rsidRPr="00530284" w:rsidRDefault="00FE012E" w:rsidP="001E2BFA">
            <w:pPr>
              <w:spacing w:after="0" w:line="240" w:lineRule="auto"/>
              <w:jc w:val="both"/>
              <w:rPr>
                <w:sz w:val="24"/>
                <w:szCs w:val="24"/>
              </w:rPr>
            </w:pPr>
            <w:r w:rsidRPr="00530284">
              <w:rPr>
                <w:rFonts w:hint="eastAsia"/>
                <w:sz w:val="24"/>
                <w:szCs w:val="24"/>
              </w:rPr>
              <w:t>論點</w:t>
            </w:r>
          </w:p>
        </w:tc>
        <w:tc>
          <w:tcPr>
            <w:tcW w:w="7230" w:type="dxa"/>
          </w:tcPr>
          <w:p w14:paraId="2A3112C2" w14:textId="0A05D757" w:rsidR="00FE012E" w:rsidRPr="00530284" w:rsidRDefault="00FE012E" w:rsidP="001E2BFA">
            <w:pPr>
              <w:spacing w:after="0" w:line="240" w:lineRule="auto"/>
              <w:jc w:val="both"/>
              <w:rPr>
                <w:sz w:val="24"/>
                <w:szCs w:val="24"/>
              </w:rPr>
            </w:pPr>
            <w:r w:rsidRPr="00530284">
              <w:rPr>
                <w:rFonts w:hint="eastAsia"/>
                <w:sz w:val="24"/>
                <w:szCs w:val="24"/>
              </w:rPr>
              <w:t>所謂勞工短缺，其實是由廠商自己一手造成。</w:t>
            </w:r>
            <w:r w:rsidR="00B67DA1" w:rsidRPr="00530284">
              <w:rPr>
                <w:rFonts w:hint="eastAsia"/>
                <w:sz w:val="24"/>
                <w:szCs w:val="24"/>
              </w:rPr>
              <w:t>廠商會</w:t>
            </w:r>
            <w:r w:rsidRPr="00530284">
              <w:rPr>
                <w:rFonts w:hint="eastAsia"/>
                <w:sz w:val="24"/>
                <w:szCs w:val="24"/>
              </w:rPr>
              <w:t>對此避而不談。</w:t>
            </w:r>
          </w:p>
        </w:tc>
      </w:tr>
      <w:tr w:rsidR="00FE012E" w:rsidRPr="00530284" w14:paraId="14D403C7" w14:textId="77777777" w:rsidTr="00D0792F">
        <w:tc>
          <w:tcPr>
            <w:tcW w:w="1696" w:type="dxa"/>
          </w:tcPr>
          <w:p w14:paraId="76C605CA" w14:textId="77777777" w:rsidR="00FE012E" w:rsidRPr="00530284" w:rsidRDefault="00FE012E" w:rsidP="001E2BFA">
            <w:pPr>
              <w:spacing w:after="0" w:line="240" w:lineRule="auto"/>
              <w:jc w:val="both"/>
              <w:rPr>
                <w:sz w:val="24"/>
                <w:szCs w:val="24"/>
              </w:rPr>
            </w:pPr>
            <w:r w:rsidRPr="00530284">
              <w:rPr>
                <w:rFonts w:hint="eastAsia"/>
                <w:sz w:val="24"/>
                <w:szCs w:val="24"/>
              </w:rPr>
              <w:t>理據</w:t>
            </w:r>
          </w:p>
        </w:tc>
        <w:tc>
          <w:tcPr>
            <w:tcW w:w="7230" w:type="dxa"/>
          </w:tcPr>
          <w:p w14:paraId="25D91A55" w14:textId="77777777" w:rsidR="00FE012E" w:rsidRPr="00530284" w:rsidRDefault="00FE012E" w:rsidP="001E2BFA">
            <w:pPr>
              <w:spacing w:after="0" w:line="240" w:lineRule="auto"/>
              <w:jc w:val="both"/>
              <w:rPr>
                <w:sz w:val="24"/>
                <w:szCs w:val="24"/>
              </w:rPr>
            </w:pPr>
            <w:r w:rsidRPr="00530284">
              <w:rPr>
                <w:rFonts w:hint="eastAsia"/>
                <w:sz w:val="24"/>
                <w:szCs w:val="24"/>
              </w:rPr>
              <w:t>美德倫理：誠實的美德。</w:t>
            </w:r>
          </w:p>
        </w:tc>
      </w:tr>
      <w:tr w:rsidR="00FE012E" w:rsidRPr="00530284" w14:paraId="5B1C79CF" w14:textId="77777777" w:rsidTr="00D0792F">
        <w:tc>
          <w:tcPr>
            <w:tcW w:w="1696" w:type="dxa"/>
          </w:tcPr>
          <w:p w14:paraId="24A1950E" w14:textId="77777777" w:rsidR="00FE012E" w:rsidRPr="00530284" w:rsidRDefault="00FE012E" w:rsidP="001E2BFA">
            <w:pPr>
              <w:spacing w:after="0" w:line="240" w:lineRule="auto"/>
              <w:jc w:val="both"/>
              <w:rPr>
                <w:b/>
                <w:sz w:val="24"/>
                <w:szCs w:val="24"/>
              </w:rPr>
            </w:pPr>
            <w:r w:rsidRPr="00530284">
              <w:rPr>
                <w:rFonts w:hint="eastAsia"/>
                <w:b/>
                <w:sz w:val="24"/>
                <w:szCs w:val="24"/>
              </w:rPr>
              <w:t>論證</w:t>
            </w:r>
            <w:r w:rsidRPr="00530284">
              <w:rPr>
                <w:b/>
                <w:sz w:val="24"/>
                <w:szCs w:val="24"/>
              </w:rPr>
              <w:t>5</w:t>
            </w:r>
            <w:r w:rsidRPr="00530284">
              <w:rPr>
                <w:rFonts w:hint="eastAsia"/>
                <w:b/>
                <w:sz w:val="24"/>
                <w:szCs w:val="24"/>
              </w:rPr>
              <w:t>(</w:t>
            </w:r>
            <w:r w:rsidRPr="00530284">
              <w:rPr>
                <w:rFonts w:hint="eastAsia"/>
                <w:b/>
                <w:sz w:val="24"/>
                <w:szCs w:val="24"/>
              </w:rPr>
              <w:t>段</w:t>
            </w:r>
            <w:r w:rsidRPr="00530284">
              <w:rPr>
                <w:rFonts w:hint="eastAsia"/>
                <w:b/>
                <w:sz w:val="24"/>
                <w:szCs w:val="24"/>
              </w:rPr>
              <w:t>13)</w:t>
            </w:r>
          </w:p>
        </w:tc>
        <w:tc>
          <w:tcPr>
            <w:tcW w:w="7230" w:type="dxa"/>
          </w:tcPr>
          <w:p w14:paraId="65DFF08F" w14:textId="77777777" w:rsidR="00FE012E" w:rsidRPr="00530284" w:rsidRDefault="00FE012E" w:rsidP="001E2BFA">
            <w:pPr>
              <w:spacing w:after="0" w:line="240" w:lineRule="auto"/>
              <w:jc w:val="both"/>
              <w:rPr>
                <w:sz w:val="24"/>
                <w:szCs w:val="24"/>
              </w:rPr>
            </w:pPr>
          </w:p>
        </w:tc>
      </w:tr>
      <w:tr w:rsidR="00FE012E" w:rsidRPr="00530284" w14:paraId="67DBD805" w14:textId="77777777" w:rsidTr="00D0792F">
        <w:tc>
          <w:tcPr>
            <w:tcW w:w="1696" w:type="dxa"/>
          </w:tcPr>
          <w:p w14:paraId="6E79EE8F" w14:textId="77777777" w:rsidR="00FE012E" w:rsidRPr="00530284" w:rsidRDefault="00FE012E" w:rsidP="001E2BFA">
            <w:pPr>
              <w:spacing w:after="0" w:line="240" w:lineRule="auto"/>
              <w:jc w:val="both"/>
              <w:rPr>
                <w:sz w:val="24"/>
                <w:szCs w:val="24"/>
              </w:rPr>
            </w:pPr>
            <w:r w:rsidRPr="00530284">
              <w:rPr>
                <w:rFonts w:hint="eastAsia"/>
                <w:sz w:val="24"/>
                <w:szCs w:val="24"/>
              </w:rPr>
              <w:t>論點</w:t>
            </w:r>
          </w:p>
        </w:tc>
        <w:tc>
          <w:tcPr>
            <w:tcW w:w="7230" w:type="dxa"/>
          </w:tcPr>
          <w:p w14:paraId="56C1E786" w14:textId="77777777" w:rsidR="00FE012E" w:rsidRPr="00530284" w:rsidRDefault="00FE012E" w:rsidP="001E2BFA">
            <w:pPr>
              <w:spacing w:after="0" w:line="240" w:lineRule="auto"/>
              <w:jc w:val="both"/>
              <w:rPr>
                <w:sz w:val="24"/>
                <w:szCs w:val="24"/>
              </w:rPr>
            </w:pPr>
            <w:r w:rsidRPr="00530284">
              <w:rPr>
                <w:rFonts w:hint="eastAsia"/>
                <w:sz w:val="24"/>
                <w:szCs w:val="24"/>
              </w:rPr>
              <w:t>廠商不願花費時間和金錢培訓香港的失業人口，缺乏社會承擔的責任。</w:t>
            </w:r>
          </w:p>
        </w:tc>
      </w:tr>
      <w:tr w:rsidR="00FE012E" w:rsidRPr="00530284" w14:paraId="62111F37" w14:textId="77777777" w:rsidTr="00D0792F">
        <w:tc>
          <w:tcPr>
            <w:tcW w:w="1696" w:type="dxa"/>
          </w:tcPr>
          <w:p w14:paraId="77FB1792" w14:textId="77777777" w:rsidR="00FE012E" w:rsidRPr="00530284" w:rsidRDefault="00FE012E" w:rsidP="001E2BFA">
            <w:pPr>
              <w:spacing w:after="0" w:line="240" w:lineRule="auto"/>
              <w:jc w:val="both"/>
              <w:rPr>
                <w:sz w:val="24"/>
                <w:szCs w:val="24"/>
              </w:rPr>
            </w:pPr>
            <w:r w:rsidRPr="00530284">
              <w:rPr>
                <w:rFonts w:hint="eastAsia"/>
                <w:sz w:val="24"/>
                <w:szCs w:val="24"/>
              </w:rPr>
              <w:t>理據</w:t>
            </w:r>
          </w:p>
        </w:tc>
        <w:tc>
          <w:tcPr>
            <w:tcW w:w="7230" w:type="dxa"/>
          </w:tcPr>
          <w:p w14:paraId="76C4417C" w14:textId="77777777" w:rsidR="00FE012E" w:rsidRPr="00530284" w:rsidRDefault="00FE012E" w:rsidP="001E2BFA">
            <w:pPr>
              <w:spacing w:after="0" w:line="240" w:lineRule="auto"/>
              <w:jc w:val="both"/>
              <w:rPr>
                <w:sz w:val="24"/>
                <w:szCs w:val="24"/>
              </w:rPr>
            </w:pPr>
            <w:r w:rsidRPr="00530284">
              <w:rPr>
                <w:rFonts w:hint="eastAsia"/>
                <w:sz w:val="24"/>
                <w:szCs w:val="24"/>
              </w:rPr>
              <w:t>義務論。</w:t>
            </w:r>
          </w:p>
        </w:tc>
      </w:tr>
      <w:tr w:rsidR="00FE012E" w:rsidRPr="00530284" w14:paraId="43140D3D" w14:textId="77777777" w:rsidTr="00D0792F">
        <w:tc>
          <w:tcPr>
            <w:tcW w:w="1696" w:type="dxa"/>
          </w:tcPr>
          <w:p w14:paraId="45E773D8" w14:textId="77777777" w:rsidR="00FE012E" w:rsidRPr="00530284" w:rsidRDefault="00FE012E" w:rsidP="001E2BFA">
            <w:pPr>
              <w:spacing w:after="0" w:line="240" w:lineRule="auto"/>
              <w:jc w:val="both"/>
              <w:rPr>
                <w:b/>
                <w:sz w:val="24"/>
                <w:szCs w:val="24"/>
              </w:rPr>
            </w:pPr>
            <w:r w:rsidRPr="00530284">
              <w:rPr>
                <w:rFonts w:hint="eastAsia"/>
                <w:b/>
                <w:sz w:val="24"/>
                <w:szCs w:val="24"/>
              </w:rPr>
              <w:t>論證</w:t>
            </w:r>
            <w:r w:rsidRPr="00530284">
              <w:rPr>
                <w:b/>
                <w:sz w:val="24"/>
                <w:szCs w:val="24"/>
              </w:rPr>
              <w:t>6</w:t>
            </w:r>
            <w:r w:rsidRPr="00530284">
              <w:rPr>
                <w:rFonts w:hint="eastAsia"/>
                <w:b/>
                <w:sz w:val="24"/>
                <w:szCs w:val="24"/>
              </w:rPr>
              <w:t>(</w:t>
            </w:r>
            <w:r w:rsidRPr="00530284">
              <w:rPr>
                <w:rFonts w:hint="eastAsia"/>
                <w:b/>
                <w:sz w:val="24"/>
                <w:szCs w:val="24"/>
              </w:rPr>
              <w:t>段</w:t>
            </w:r>
            <w:r w:rsidRPr="00530284">
              <w:rPr>
                <w:rFonts w:hint="eastAsia"/>
                <w:b/>
                <w:sz w:val="24"/>
                <w:szCs w:val="24"/>
              </w:rPr>
              <w:t>13)</w:t>
            </w:r>
          </w:p>
        </w:tc>
        <w:tc>
          <w:tcPr>
            <w:tcW w:w="7230" w:type="dxa"/>
          </w:tcPr>
          <w:p w14:paraId="5B5410C4" w14:textId="77777777" w:rsidR="00FE012E" w:rsidRPr="00530284" w:rsidRDefault="00FE012E" w:rsidP="001E2BFA">
            <w:pPr>
              <w:spacing w:after="0" w:line="240" w:lineRule="auto"/>
              <w:jc w:val="both"/>
              <w:rPr>
                <w:sz w:val="24"/>
                <w:szCs w:val="24"/>
              </w:rPr>
            </w:pPr>
          </w:p>
        </w:tc>
      </w:tr>
      <w:tr w:rsidR="00FE012E" w:rsidRPr="00530284" w14:paraId="7D648C3E" w14:textId="77777777" w:rsidTr="00D0792F">
        <w:tc>
          <w:tcPr>
            <w:tcW w:w="1696" w:type="dxa"/>
          </w:tcPr>
          <w:p w14:paraId="734CB56C" w14:textId="77777777" w:rsidR="00FE012E" w:rsidRPr="00530284" w:rsidRDefault="00FE012E" w:rsidP="001E2BFA">
            <w:pPr>
              <w:spacing w:after="0" w:line="240" w:lineRule="auto"/>
              <w:jc w:val="both"/>
              <w:rPr>
                <w:sz w:val="24"/>
                <w:szCs w:val="24"/>
              </w:rPr>
            </w:pPr>
            <w:r w:rsidRPr="00530284">
              <w:rPr>
                <w:rFonts w:hint="eastAsia"/>
                <w:sz w:val="24"/>
                <w:szCs w:val="24"/>
              </w:rPr>
              <w:t>論點</w:t>
            </w:r>
          </w:p>
        </w:tc>
        <w:tc>
          <w:tcPr>
            <w:tcW w:w="7230" w:type="dxa"/>
          </w:tcPr>
          <w:p w14:paraId="60D8EF63" w14:textId="77777777" w:rsidR="00FE012E" w:rsidRPr="00530284" w:rsidRDefault="00FE012E" w:rsidP="001E2BFA">
            <w:pPr>
              <w:spacing w:after="0" w:line="240" w:lineRule="auto"/>
              <w:jc w:val="both"/>
              <w:rPr>
                <w:sz w:val="24"/>
                <w:szCs w:val="24"/>
              </w:rPr>
            </w:pPr>
            <w:r w:rsidRPr="00530284">
              <w:rPr>
                <w:rFonts w:hint="eastAsia"/>
                <w:sz w:val="24"/>
                <w:szCs w:val="24"/>
              </w:rPr>
              <w:t>廠商把可資利用的閒置勞動力的善視為惡，以致不願為之。</w:t>
            </w:r>
          </w:p>
        </w:tc>
      </w:tr>
      <w:tr w:rsidR="00FE012E" w:rsidRPr="00530284" w14:paraId="66AE332C" w14:textId="77777777" w:rsidTr="00D0792F">
        <w:tc>
          <w:tcPr>
            <w:tcW w:w="1696" w:type="dxa"/>
          </w:tcPr>
          <w:p w14:paraId="15651A37" w14:textId="77777777" w:rsidR="00FE012E" w:rsidRPr="00530284" w:rsidRDefault="00FE012E" w:rsidP="001E2BFA">
            <w:pPr>
              <w:spacing w:after="0" w:line="240" w:lineRule="auto"/>
              <w:jc w:val="both"/>
              <w:rPr>
                <w:sz w:val="24"/>
                <w:szCs w:val="24"/>
              </w:rPr>
            </w:pPr>
            <w:r w:rsidRPr="00530284">
              <w:rPr>
                <w:rFonts w:hint="eastAsia"/>
                <w:sz w:val="24"/>
                <w:szCs w:val="24"/>
              </w:rPr>
              <w:t>理據</w:t>
            </w:r>
          </w:p>
        </w:tc>
        <w:tc>
          <w:tcPr>
            <w:tcW w:w="7230" w:type="dxa"/>
          </w:tcPr>
          <w:p w14:paraId="62AB74D6" w14:textId="77777777" w:rsidR="00FE012E" w:rsidRPr="00530284" w:rsidRDefault="00FE012E" w:rsidP="001E2BFA">
            <w:pPr>
              <w:spacing w:after="0" w:line="240" w:lineRule="auto"/>
              <w:jc w:val="both"/>
              <w:rPr>
                <w:sz w:val="24"/>
                <w:szCs w:val="24"/>
              </w:rPr>
            </w:pPr>
            <w:r w:rsidRPr="00530284">
              <w:rPr>
                <w:rFonts w:hint="eastAsia"/>
                <w:sz w:val="24"/>
                <w:szCs w:val="24"/>
              </w:rPr>
              <w:t>效益主義。</w:t>
            </w:r>
          </w:p>
        </w:tc>
      </w:tr>
      <w:tr w:rsidR="00FE012E" w:rsidRPr="00530284" w14:paraId="4627C1D3" w14:textId="77777777" w:rsidTr="00D0792F">
        <w:tc>
          <w:tcPr>
            <w:tcW w:w="1696" w:type="dxa"/>
          </w:tcPr>
          <w:p w14:paraId="43EDFB5F" w14:textId="77777777" w:rsidR="00FE012E" w:rsidRPr="00530284" w:rsidRDefault="00FE012E" w:rsidP="001E2BFA">
            <w:pPr>
              <w:spacing w:after="0" w:line="240" w:lineRule="auto"/>
              <w:jc w:val="both"/>
              <w:rPr>
                <w:b/>
                <w:sz w:val="24"/>
                <w:szCs w:val="24"/>
              </w:rPr>
            </w:pPr>
            <w:r w:rsidRPr="00530284">
              <w:rPr>
                <w:rFonts w:hint="eastAsia"/>
                <w:b/>
                <w:sz w:val="24"/>
                <w:szCs w:val="24"/>
              </w:rPr>
              <w:t>論證</w:t>
            </w:r>
            <w:r w:rsidRPr="00530284">
              <w:rPr>
                <w:b/>
                <w:sz w:val="24"/>
                <w:szCs w:val="24"/>
              </w:rPr>
              <w:t>7</w:t>
            </w:r>
            <w:r w:rsidRPr="00530284">
              <w:rPr>
                <w:rFonts w:hint="eastAsia"/>
                <w:b/>
                <w:sz w:val="24"/>
                <w:szCs w:val="24"/>
              </w:rPr>
              <w:t>(</w:t>
            </w:r>
            <w:r w:rsidRPr="00530284">
              <w:rPr>
                <w:rFonts w:hint="eastAsia"/>
                <w:b/>
                <w:sz w:val="24"/>
                <w:szCs w:val="24"/>
              </w:rPr>
              <w:t>段</w:t>
            </w:r>
            <w:r w:rsidRPr="00530284">
              <w:rPr>
                <w:rFonts w:hint="eastAsia"/>
                <w:b/>
                <w:sz w:val="24"/>
                <w:szCs w:val="24"/>
              </w:rPr>
              <w:t>13)</w:t>
            </w:r>
          </w:p>
        </w:tc>
        <w:tc>
          <w:tcPr>
            <w:tcW w:w="7230" w:type="dxa"/>
          </w:tcPr>
          <w:p w14:paraId="1BD143EE" w14:textId="77777777" w:rsidR="00FE012E" w:rsidRPr="00530284" w:rsidRDefault="00FE012E" w:rsidP="001E2BFA">
            <w:pPr>
              <w:spacing w:after="0" w:line="240" w:lineRule="auto"/>
              <w:jc w:val="both"/>
              <w:rPr>
                <w:sz w:val="24"/>
                <w:szCs w:val="24"/>
              </w:rPr>
            </w:pPr>
          </w:p>
        </w:tc>
      </w:tr>
      <w:tr w:rsidR="00FE012E" w:rsidRPr="00530284" w14:paraId="5365273D" w14:textId="77777777" w:rsidTr="00D0792F">
        <w:tc>
          <w:tcPr>
            <w:tcW w:w="1696" w:type="dxa"/>
          </w:tcPr>
          <w:p w14:paraId="7E43969D" w14:textId="77777777" w:rsidR="00FE012E" w:rsidRPr="00530284" w:rsidRDefault="00FE012E" w:rsidP="001E2BFA">
            <w:pPr>
              <w:spacing w:after="0" w:line="240" w:lineRule="auto"/>
              <w:jc w:val="both"/>
              <w:rPr>
                <w:sz w:val="24"/>
                <w:szCs w:val="24"/>
              </w:rPr>
            </w:pPr>
            <w:r w:rsidRPr="00530284">
              <w:rPr>
                <w:rFonts w:hint="eastAsia"/>
                <w:sz w:val="24"/>
                <w:szCs w:val="24"/>
              </w:rPr>
              <w:t>論點</w:t>
            </w:r>
          </w:p>
        </w:tc>
        <w:tc>
          <w:tcPr>
            <w:tcW w:w="7230" w:type="dxa"/>
          </w:tcPr>
          <w:p w14:paraId="01F5F282" w14:textId="77777777" w:rsidR="00FE012E" w:rsidRPr="00530284" w:rsidRDefault="00FE012E" w:rsidP="001E2BFA">
            <w:pPr>
              <w:spacing w:after="0" w:line="240" w:lineRule="auto"/>
              <w:jc w:val="both"/>
              <w:rPr>
                <w:sz w:val="24"/>
                <w:szCs w:val="24"/>
              </w:rPr>
            </w:pPr>
            <w:r w:rsidRPr="00530284">
              <w:rPr>
                <w:rFonts w:hint="eastAsia"/>
                <w:sz w:val="24"/>
                <w:szCs w:val="24"/>
              </w:rPr>
              <w:t>廠商對可用的勞動力視而不見，沒有誠實相待這群待業者，缺乏道德勇氣去實踐，表現出來的就是不公義。</w:t>
            </w:r>
          </w:p>
        </w:tc>
      </w:tr>
      <w:tr w:rsidR="00FE012E" w:rsidRPr="00530284" w14:paraId="421696C0" w14:textId="77777777" w:rsidTr="00D0792F">
        <w:tc>
          <w:tcPr>
            <w:tcW w:w="1696" w:type="dxa"/>
          </w:tcPr>
          <w:p w14:paraId="6A9F29F9" w14:textId="77777777" w:rsidR="00FE012E" w:rsidRPr="00530284" w:rsidRDefault="00FE012E" w:rsidP="001E2BFA">
            <w:pPr>
              <w:spacing w:after="0" w:line="240" w:lineRule="auto"/>
              <w:jc w:val="both"/>
              <w:rPr>
                <w:sz w:val="24"/>
                <w:szCs w:val="24"/>
              </w:rPr>
            </w:pPr>
            <w:r w:rsidRPr="00530284">
              <w:rPr>
                <w:rFonts w:hint="eastAsia"/>
                <w:sz w:val="24"/>
                <w:szCs w:val="24"/>
              </w:rPr>
              <w:t>理據</w:t>
            </w:r>
          </w:p>
        </w:tc>
        <w:tc>
          <w:tcPr>
            <w:tcW w:w="7230" w:type="dxa"/>
          </w:tcPr>
          <w:p w14:paraId="771A2BFE" w14:textId="77777777" w:rsidR="00FE012E" w:rsidRPr="00530284" w:rsidRDefault="00FE012E" w:rsidP="001E2BFA">
            <w:pPr>
              <w:spacing w:after="0" w:line="240" w:lineRule="auto"/>
              <w:jc w:val="both"/>
              <w:rPr>
                <w:sz w:val="24"/>
                <w:szCs w:val="24"/>
              </w:rPr>
            </w:pPr>
            <w:r w:rsidRPr="00530284">
              <w:rPr>
                <w:rFonts w:hint="eastAsia"/>
                <w:sz w:val="24"/>
                <w:szCs w:val="24"/>
              </w:rPr>
              <w:t>美德倫理：麥堅泰提出的實踐需要誠實、公義和勇氣三種基本美德。</w:t>
            </w:r>
          </w:p>
        </w:tc>
      </w:tr>
    </w:tbl>
    <w:p w14:paraId="254E6CDE" w14:textId="77777777" w:rsidR="00C6229C" w:rsidRDefault="00C6229C" w:rsidP="00FE012E">
      <w:pPr>
        <w:rPr>
          <w:sz w:val="24"/>
          <w:szCs w:val="24"/>
        </w:rPr>
      </w:pPr>
    </w:p>
    <w:p w14:paraId="45F6B2E1" w14:textId="2E9AED9E" w:rsidR="009A7EDA" w:rsidRPr="00D3792F" w:rsidRDefault="00157180" w:rsidP="00FE012E">
      <w:pPr>
        <w:rPr>
          <w:sz w:val="24"/>
          <w:szCs w:val="24"/>
        </w:rPr>
      </w:pPr>
      <w:r>
        <w:rPr>
          <w:rFonts w:hint="eastAsia"/>
          <w:sz w:val="24"/>
          <w:szCs w:val="24"/>
        </w:rPr>
        <w:t>事實澄清</w:t>
      </w:r>
      <w:r w:rsidR="000411EA">
        <w:rPr>
          <w:rFonts w:hint="eastAsia"/>
          <w:sz w:val="24"/>
          <w:szCs w:val="24"/>
        </w:rPr>
        <w:t>例子</w:t>
      </w:r>
      <w:r w:rsidR="009A7EDA" w:rsidRPr="00D3792F">
        <w:rPr>
          <w:sz w:val="24"/>
          <w:szCs w:val="24"/>
        </w:rPr>
        <w:t>:</w:t>
      </w:r>
    </w:p>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8"/>
        <w:gridCol w:w="7326"/>
      </w:tblGrid>
      <w:tr w:rsidR="009A7EDA" w:rsidRPr="00D922D6" w14:paraId="49C456F2" w14:textId="77777777" w:rsidTr="00454487">
        <w:tc>
          <w:tcPr>
            <w:tcW w:w="1696" w:type="dxa"/>
          </w:tcPr>
          <w:p w14:paraId="24393164" w14:textId="7B6B6F53" w:rsidR="009A7EDA" w:rsidRPr="00D922D6" w:rsidRDefault="009A7EDA">
            <w:pPr>
              <w:spacing w:after="0" w:line="240" w:lineRule="auto"/>
              <w:jc w:val="both"/>
              <w:rPr>
                <w:b/>
                <w:sz w:val="24"/>
                <w:szCs w:val="24"/>
              </w:rPr>
            </w:pPr>
            <w:r w:rsidRPr="00D922D6">
              <w:rPr>
                <w:b/>
                <w:sz w:val="24"/>
                <w:szCs w:val="24"/>
              </w:rPr>
              <w:t xml:space="preserve"> (</w:t>
            </w:r>
            <w:r w:rsidR="0070375D" w:rsidRPr="00D922D6">
              <w:rPr>
                <w:rFonts w:hint="eastAsia"/>
                <w:b/>
                <w:sz w:val="24"/>
                <w:szCs w:val="24"/>
              </w:rPr>
              <w:t>例如</w:t>
            </w:r>
            <w:r w:rsidRPr="00D922D6">
              <w:rPr>
                <w:rFonts w:hint="eastAsia"/>
                <w:b/>
                <w:sz w:val="24"/>
                <w:szCs w:val="24"/>
              </w:rPr>
              <w:t>第</w:t>
            </w:r>
            <w:r w:rsidRPr="00D922D6">
              <w:rPr>
                <w:b/>
                <w:sz w:val="24"/>
                <w:szCs w:val="24"/>
              </w:rPr>
              <w:t xml:space="preserve"> 11 </w:t>
            </w:r>
            <w:r w:rsidRPr="00D922D6">
              <w:rPr>
                <w:rFonts w:hint="eastAsia"/>
                <w:b/>
                <w:sz w:val="24"/>
                <w:szCs w:val="24"/>
              </w:rPr>
              <w:t>段</w:t>
            </w:r>
            <w:r w:rsidRPr="00D922D6">
              <w:rPr>
                <w:b/>
                <w:sz w:val="24"/>
                <w:szCs w:val="24"/>
              </w:rPr>
              <w:t>)</w:t>
            </w:r>
          </w:p>
        </w:tc>
        <w:tc>
          <w:tcPr>
            <w:tcW w:w="7230" w:type="dxa"/>
          </w:tcPr>
          <w:p w14:paraId="41288007" w14:textId="77777777" w:rsidR="009A7EDA" w:rsidRPr="00D922D6" w:rsidRDefault="009A7EDA" w:rsidP="00454487">
            <w:pPr>
              <w:spacing w:after="0" w:line="240" w:lineRule="auto"/>
              <w:jc w:val="both"/>
              <w:rPr>
                <w:sz w:val="24"/>
                <w:szCs w:val="24"/>
              </w:rPr>
            </w:pPr>
          </w:p>
        </w:tc>
      </w:tr>
      <w:tr w:rsidR="009A7EDA" w:rsidRPr="00D922D6" w14:paraId="0A5D41BF" w14:textId="77777777" w:rsidTr="00454487">
        <w:tc>
          <w:tcPr>
            <w:tcW w:w="1696" w:type="dxa"/>
          </w:tcPr>
          <w:p w14:paraId="0C4869EB" w14:textId="1EA2273A" w:rsidR="009A7EDA" w:rsidRPr="00D922D6" w:rsidRDefault="009A7EDA">
            <w:pPr>
              <w:spacing w:after="0" w:line="240" w:lineRule="auto"/>
              <w:jc w:val="both"/>
              <w:rPr>
                <w:sz w:val="24"/>
                <w:szCs w:val="24"/>
              </w:rPr>
            </w:pPr>
            <w:r w:rsidRPr="00D922D6">
              <w:rPr>
                <w:rFonts w:hint="eastAsia"/>
                <w:sz w:val="24"/>
                <w:szCs w:val="24"/>
              </w:rPr>
              <w:t>文章原文</w:t>
            </w:r>
          </w:p>
        </w:tc>
        <w:tc>
          <w:tcPr>
            <w:tcW w:w="7230" w:type="dxa"/>
          </w:tcPr>
          <w:p w14:paraId="51141458" w14:textId="3040BE9F" w:rsidR="009A7EDA" w:rsidRPr="00D922D6" w:rsidRDefault="009A7EDA" w:rsidP="00454487">
            <w:pPr>
              <w:spacing w:after="0" w:line="240" w:lineRule="auto"/>
              <w:jc w:val="both"/>
              <w:rPr>
                <w:sz w:val="24"/>
                <w:szCs w:val="24"/>
              </w:rPr>
            </w:pPr>
            <w:r w:rsidRPr="00D3792F">
              <w:rPr>
                <w:rFonts w:ascii="Times New Roman" w:eastAsia="標楷體" w:hAnsi="Times New Roman" w:cs="Times New Roman" w:hint="eastAsia"/>
                <w:sz w:val="24"/>
                <w:szCs w:val="24"/>
              </w:rPr>
              <w:t>再說，若廠商真的為了香港的競爭力着想，也不應該短視地老靠低成本，跟其他發展中國家「鬥平」。這根本不切實際，也無助於香港發展長遠的競爭力。</w:t>
            </w:r>
          </w:p>
        </w:tc>
      </w:tr>
      <w:tr w:rsidR="009A7EDA" w:rsidRPr="00D922D6" w14:paraId="31680800" w14:textId="77777777" w:rsidTr="00454487">
        <w:tc>
          <w:tcPr>
            <w:tcW w:w="1696" w:type="dxa"/>
          </w:tcPr>
          <w:p w14:paraId="36B004B2" w14:textId="5C4AF254" w:rsidR="009A7EDA" w:rsidRPr="00D922D6" w:rsidRDefault="009A7EDA">
            <w:pPr>
              <w:spacing w:after="0" w:line="240" w:lineRule="auto"/>
              <w:jc w:val="both"/>
              <w:rPr>
                <w:sz w:val="24"/>
                <w:szCs w:val="24"/>
              </w:rPr>
            </w:pPr>
            <w:r w:rsidRPr="00D922D6">
              <w:rPr>
                <w:rFonts w:hint="eastAsia"/>
                <w:sz w:val="24"/>
                <w:szCs w:val="24"/>
              </w:rPr>
              <w:t>值得澄清的地方</w:t>
            </w:r>
          </w:p>
        </w:tc>
        <w:tc>
          <w:tcPr>
            <w:tcW w:w="7230" w:type="dxa"/>
          </w:tcPr>
          <w:p w14:paraId="19B0DF02" w14:textId="1DF3658E" w:rsidR="009A7EDA" w:rsidRPr="00D3792F" w:rsidRDefault="00D922D6">
            <w:pPr>
              <w:spacing w:after="0" w:line="240" w:lineRule="auto"/>
              <w:jc w:val="both"/>
              <w:rPr>
                <w:rFonts w:asciiTheme="majorEastAsia" w:eastAsiaTheme="majorEastAsia" w:hAnsiTheme="majorEastAsia"/>
                <w:sz w:val="24"/>
                <w:szCs w:val="24"/>
              </w:rPr>
            </w:pPr>
            <w:r w:rsidRPr="00D3792F">
              <w:rPr>
                <w:rFonts w:asciiTheme="majorEastAsia" w:eastAsiaTheme="majorEastAsia" w:hAnsiTheme="majorEastAsia" w:cs="Times New Roman"/>
                <w:sz w:val="24"/>
                <w:szCs w:val="24"/>
              </w:rPr>
              <w:t>“</w:t>
            </w:r>
            <w:r w:rsidR="009A7EDA" w:rsidRPr="00D3792F">
              <w:rPr>
                <w:rFonts w:asciiTheme="majorEastAsia" w:eastAsiaTheme="majorEastAsia" w:hAnsiTheme="majorEastAsia" w:cs="Times New Roman" w:hint="eastAsia"/>
                <w:sz w:val="24"/>
                <w:szCs w:val="24"/>
              </w:rPr>
              <w:t>廠商短視地老靠低成本，跟其他發展中國家「鬥平」</w:t>
            </w:r>
            <w:r w:rsidRPr="00D3792F">
              <w:rPr>
                <w:rFonts w:asciiTheme="majorEastAsia" w:eastAsiaTheme="majorEastAsia" w:hAnsiTheme="majorEastAsia" w:cs="Times New Roman"/>
                <w:sz w:val="24"/>
                <w:szCs w:val="24"/>
              </w:rPr>
              <w:t>”</w:t>
            </w:r>
            <w:r w:rsidR="009A7EDA" w:rsidRPr="00D3792F">
              <w:rPr>
                <w:rFonts w:asciiTheme="majorEastAsia" w:eastAsiaTheme="majorEastAsia" w:hAnsiTheme="majorEastAsia" w:cs="Times New Roman" w:hint="eastAsia"/>
                <w:sz w:val="24"/>
                <w:szCs w:val="24"/>
              </w:rPr>
              <w:t>可能只是意見</w:t>
            </w:r>
            <w:r w:rsidR="009A7EDA" w:rsidRPr="00D3792F">
              <w:rPr>
                <w:rFonts w:asciiTheme="majorEastAsia" w:eastAsiaTheme="majorEastAsia" w:hAnsiTheme="majorEastAsia" w:cs="Times New Roman"/>
                <w:sz w:val="24"/>
                <w:szCs w:val="24"/>
              </w:rPr>
              <w:t>/</w:t>
            </w:r>
            <w:r w:rsidR="009A7EDA" w:rsidRPr="00D3792F">
              <w:rPr>
                <w:rFonts w:asciiTheme="majorEastAsia" w:eastAsiaTheme="majorEastAsia" w:hAnsiTheme="majorEastAsia" w:cs="Times New Roman" w:hint="eastAsia"/>
                <w:sz w:val="24"/>
                <w:szCs w:val="24"/>
              </w:rPr>
              <w:t>臆測，需要更</w:t>
            </w:r>
            <w:r w:rsidR="0070375D" w:rsidRPr="00D3792F">
              <w:rPr>
                <w:rFonts w:asciiTheme="majorEastAsia" w:eastAsiaTheme="majorEastAsia" w:hAnsiTheme="majorEastAsia" w:cs="Times New Roman" w:hint="eastAsia"/>
                <w:sz w:val="24"/>
                <w:szCs w:val="24"/>
              </w:rPr>
              <w:t>多資料或証據去支持以上說法。</w:t>
            </w:r>
            <w:r w:rsidR="009A7EDA" w:rsidRPr="00D3792F">
              <w:rPr>
                <w:rFonts w:asciiTheme="majorEastAsia" w:eastAsiaTheme="majorEastAsia" w:hAnsiTheme="majorEastAsia" w:cs="Times New Roman"/>
                <w:sz w:val="24"/>
                <w:szCs w:val="24"/>
              </w:rPr>
              <w:t xml:space="preserve"> </w:t>
            </w:r>
          </w:p>
        </w:tc>
      </w:tr>
    </w:tbl>
    <w:p w14:paraId="49AA57BC" w14:textId="569D3D5C" w:rsidR="00FE012E" w:rsidRPr="00530284" w:rsidRDefault="00FE012E" w:rsidP="00376C5E">
      <w:pPr>
        <w:pStyle w:val="a7"/>
        <w:numPr>
          <w:ilvl w:val="0"/>
          <w:numId w:val="8"/>
        </w:numPr>
        <w:ind w:leftChars="0" w:left="357" w:hanging="357"/>
        <w:rPr>
          <w:szCs w:val="24"/>
        </w:rPr>
      </w:pPr>
      <w:r w:rsidRPr="00530284">
        <w:rPr>
          <w:rFonts w:hint="eastAsia"/>
          <w:b/>
        </w:rPr>
        <w:lastRenderedPageBreak/>
        <w:t>進階程度</w:t>
      </w:r>
    </w:p>
    <w:p w14:paraId="6947D16E" w14:textId="77777777" w:rsidR="005F4EEE" w:rsidRPr="00530284" w:rsidRDefault="005F4EEE" w:rsidP="00270C43">
      <w:pPr>
        <w:pStyle w:val="a7"/>
        <w:ind w:leftChars="0" w:left="357"/>
        <w:rPr>
          <w:szCs w:val="24"/>
        </w:rPr>
      </w:pPr>
    </w:p>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35"/>
        <w:gridCol w:w="7209"/>
      </w:tblGrid>
      <w:tr w:rsidR="00FE012E" w:rsidRPr="00530284" w14:paraId="45D30FF2" w14:textId="77777777" w:rsidTr="00D0792F">
        <w:tc>
          <w:tcPr>
            <w:tcW w:w="1696" w:type="dxa"/>
          </w:tcPr>
          <w:p w14:paraId="26F49932" w14:textId="77777777" w:rsidR="00FE012E" w:rsidRPr="00530284" w:rsidRDefault="00FE012E" w:rsidP="003533FF">
            <w:pPr>
              <w:spacing w:after="0" w:line="240" w:lineRule="auto"/>
              <w:jc w:val="both"/>
              <w:rPr>
                <w:b/>
                <w:sz w:val="24"/>
                <w:szCs w:val="24"/>
              </w:rPr>
            </w:pPr>
            <w:r w:rsidRPr="00530284">
              <w:rPr>
                <w:rFonts w:hint="eastAsia"/>
                <w:b/>
                <w:sz w:val="24"/>
                <w:szCs w:val="24"/>
              </w:rPr>
              <w:t>作者的立場</w:t>
            </w:r>
          </w:p>
        </w:tc>
        <w:tc>
          <w:tcPr>
            <w:tcW w:w="6663" w:type="dxa"/>
          </w:tcPr>
          <w:p w14:paraId="10A5DB19" w14:textId="1D22D443" w:rsidR="00FE012E" w:rsidRPr="00530284" w:rsidRDefault="00FE012E">
            <w:pPr>
              <w:spacing w:after="0" w:line="240" w:lineRule="auto"/>
              <w:jc w:val="both"/>
              <w:rPr>
                <w:b/>
                <w:sz w:val="24"/>
                <w:szCs w:val="24"/>
              </w:rPr>
            </w:pPr>
            <w:r w:rsidRPr="00530284">
              <w:rPr>
                <w:rFonts w:hint="eastAsia"/>
                <w:b/>
                <w:sz w:val="24"/>
                <w:szCs w:val="24"/>
              </w:rPr>
              <w:t>中華廠商聯合會反對標準工時立法的言論是錯誤的。</w:t>
            </w:r>
          </w:p>
        </w:tc>
      </w:tr>
      <w:tr w:rsidR="00FE012E" w:rsidRPr="00530284" w14:paraId="029D2254" w14:textId="77777777" w:rsidTr="00D0792F">
        <w:tc>
          <w:tcPr>
            <w:tcW w:w="1696" w:type="dxa"/>
          </w:tcPr>
          <w:p w14:paraId="4D1783CA" w14:textId="77777777" w:rsidR="00FE012E" w:rsidRPr="00530284" w:rsidRDefault="00FE012E" w:rsidP="003533FF">
            <w:pPr>
              <w:spacing w:after="0" w:line="240" w:lineRule="auto"/>
              <w:jc w:val="both"/>
              <w:rPr>
                <w:b/>
                <w:sz w:val="24"/>
                <w:szCs w:val="24"/>
              </w:rPr>
            </w:pPr>
            <w:r w:rsidRPr="00530284">
              <w:rPr>
                <w:rFonts w:hint="eastAsia"/>
                <w:b/>
                <w:sz w:val="24"/>
                <w:szCs w:val="24"/>
              </w:rPr>
              <w:t>論證</w:t>
            </w:r>
            <w:r w:rsidRPr="00530284">
              <w:rPr>
                <w:b/>
                <w:sz w:val="24"/>
                <w:szCs w:val="24"/>
              </w:rPr>
              <w:t>1</w:t>
            </w:r>
            <w:r w:rsidRPr="00530284">
              <w:rPr>
                <w:rFonts w:hint="eastAsia"/>
                <w:b/>
                <w:sz w:val="24"/>
                <w:szCs w:val="24"/>
              </w:rPr>
              <w:t>(</w:t>
            </w:r>
            <w:r w:rsidRPr="00530284">
              <w:rPr>
                <w:rFonts w:hint="eastAsia"/>
                <w:b/>
                <w:sz w:val="24"/>
                <w:szCs w:val="24"/>
              </w:rPr>
              <w:t>段</w:t>
            </w:r>
            <w:r w:rsidRPr="00530284">
              <w:rPr>
                <w:rFonts w:hint="eastAsia"/>
                <w:b/>
                <w:sz w:val="24"/>
                <w:szCs w:val="24"/>
              </w:rPr>
              <w:t>6)</w:t>
            </w:r>
          </w:p>
        </w:tc>
        <w:tc>
          <w:tcPr>
            <w:tcW w:w="6663" w:type="dxa"/>
          </w:tcPr>
          <w:p w14:paraId="1A27C429" w14:textId="77777777" w:rsidR="00FE012E" w:rsidRPr="00530284" w:rsidRDefault="00FE012E" w:rsidP="003533FF">
            <w:pPr>
              <w:spacing w:after="0" w:line="240" w:lineRule="auto"/>
              <w:jc w:val="both"/>
              <w:rPr>
                <w:sz w:val="24"/>
                <w:szCs w:val="24"/>
              </w:rPr>
            </w:pPr>
          </w:p>
        </w:tc>
      </w:tr>
      <w:tr w:rsidR="00FE012E" w:rsidRPr="00530284" w14:paraId="018D93E0" w14:textId="77777777" w:rsidTr="00D0792F">
        <w:tc>
          <w:tcPr>
            <w:tcW w:w="1696" w:type="dxa"/>
          </w:tcPr>
          <w:p w14:paraId="613AA44A" w14:textId="77777777" w:rsidR="00FE012E" w:rsidRPr="00530284" w:rsidRDefault="00FE012E" w:rsidP="003533FF">
            <w:pPr>
              <w:spacing w:after="0" w:line="240" w:lineRule="auto"/>
              <w:jc w:val="both"/>
              <w:rPr>
                <w:sz w:val="24"/>
                <w:szCs w:val="24"/>
              </w:rPr>
            </w:pPr>
            <w:r w:rsidRPr="00530284">
              <w:rPr>
                <w:rFonts w:hint="eastAsia"/>
                <w:sz w:val="24"/>
                <w:szCs w:val="24"/>
              </w:rPr>
              <w:t>論點</w:t>
            </w:r>
          </w:p>
        </w:tc>
        <w:tc>
          <w:tcPr>
            <w:tcW w:w="6663" w:type="dxa"/>
          </w:tcPr>
          <w:p w14:paraId="21BD986F" w14:textId="5C35D5E5" w:rsidR="00FE012E" w:rsidRPr="00530284" w:rsidRDefault="00B67DA1" w:rsidP="003533FF">
            <w:pPr>
              <w:spacing w:after="0" w:line="240" w:lineRule="auto"/>
              <w:jc w:val="both"/>
              <w:rPr>
                <w:sz w:val="24"/>
                <w:szCs w:val="24"/>
              </w:rPr>
            </w:pPr>
            <w:r w:rsidRPr="00530284">
              <w:rPr>
                <w:rFonts w:hint="eastAsia"/>
                <w:sz w:val="24"/>
                <w:szCs w:val="24"/>
              </w:rPr>
              <w:t>廠商會</w:t>
            </w:r>
            <w:r w:rsidR="00FE012E" w:rsidRPr="00530284">
              <w:rPr>
                <w:rFonts w:hint="eastAsia"/>
                <w:sz w:val="24"/>
                <w:szCs w:val="24"/>
              </w:rPr>
              <w:t>反對標準工時的言論反映她把僱員當作手段（超時工作），以達到廠商賺錢的目的。</w:t>
            </w:r>
          </w:p>
        </w:tc>
      </w:tr>
      <w:tr w:rsidR="00FE012E" w:rsidRPr="00530284" w14:paraId="7BD59487" w14:textId="77777777" w:rsidTr="00D0792F">
        <w:tc>
          <w:tcPr>
            <w:tcW w:w="1696" w:type="dxa"/>
          </w:tcPr>
          <w:p w14:paraId="2F6E98AC" w14:textId="77777777" w:rsidR="00FE012E" w:rsidRPr="00530284" w:rsidRDefault="00FE012E" w:rsidP="003533FF">
            <w:pPr>
              <w:spacing w:after="0" w:line="240" w:lineRule="auto"/>
              <w:jc w:val="both"/>
              <w:rPr>
                <w:sz w:val="24"/>
                <w:szCs w:val="24"/>
              </w:rPr>
            </w:pPr>
            <w:r w:rsidRPr="00530284">
              <w:rPr>
                <w:rFonts w:hint="eastAsia"/>
                <w:sz w:val="24"/>
                <w:szCs w:val="24"/>
              </w:rPr>
              <w:t>理據</w:t>
            </w:r>
          </w:p>
        </w:tc>
        <w:tc>
          <w:tcPr>
            <w:tcW w:w="6663" w:type="dxa"/>
          </w:tcPr>
          <w:p w14:paraId="40E3BCFA" w14:textId="77777777" w:rsidR="00FE012E" w:rsidRPr="00530284" w:rsidRDefault="00FE012E" w:rsidP="003533FF">
            <w:pPr>
              <w:spacing w:after="0" w:line="240" w:lineRule="auto"/>
              <w:jc w:val="both"/>
              <w:rPr>
                <w:sz w:val="24"/>
                <w:szCs w:val="24"/>
              </w:rPr>
            </w:pPr>
            <w:r w:rsidRPr="00530284">
              <w:rPr>
                <w:rFonts w:hint="eastAsia"/>
                <w:sz w:val="24"/>
                <w:szCs w:val="24"/>
              </w:rPr>
              <w:t>義務論：康德的「實踐律令」指出人不能被視為或只當作手段使用，以達到其他人的目的。</w:t>
            </w:r>
          </w:p>
        </w:tc>
      </w:tr>
      <w:tr w:rsidR="000D641E" w:rsidRPr="00530284" w14:paraId="01B61D95" w14:textId="77777777" w:rsidTr="00270C43">
        <w:tc>
          <w:tcPr>
            <w:tcW w:w="1696" w:type="dxa"/>
            <w:shd w:val="clear" w:color="auto" w:fill="E7E6E6" w:themeFill="background2"/>
          </w:tcPr>
          <w:p w14:paraId="473D1863" w14:textId="3D17168F" w:rsidR="000D641E" w:rsidRPr="00530284" w:rsidRDefault="00FD1FC5" w:rsidP="003533FF">
            <w:pPr>
              <w:spacing w:after="0" w:line="240" w:lineRule="auto"/>
              <w:jc w:val="both"/>
              <w:rPr>
                <w:sz w:val="24"/>
                <w:szCs w:val="24"/>
              </w:rPr>
            </w:pPr>
            <w:r w:rsidRPr="00530284">
              <w:rPr>
                <w:rFonts w:hint="eastAsia"/>
                <w:sz w:val="24"/>
                <w:szCs w:val="24"/>
              </w:rPr>
              <w:t>建議評論方向</w:t>
            </w:r>
          </w:p>
        </w:tc>
        <w:tc>
          <w:tcPr>
            <w:tcW w:w="6663" w:type="dxa"/>
            <w:shd w:val="clear" w:color="auto" w:fill="E7E6E6" w:themeFill="background2"/>
          </w:tcPr>
          <w:p w14:paraId="0DDD669C" w14:textId="2A41A896" w:rsidR="000D641E" w:rsidRPr="00530284" w:rsidRDefault="000D641E">
            <w:pPr>
              <w:spacing w:after="0" w:line="240" w:lineRule="auto"/>
              <w:jc w:val="both"/>
              <w:rPr>
                <w:sz w:val="24"/>
                <w:szCs w:val="24"/>
              </w:rPr>
            </w:pPr>
            <w:r w:rsidRPr="00530284">
              <w:rPr>
                <w:rFonts w:hint="eastAsia"/>
                <w:sz w:val="24"/>
                <w:szCs w:val="24"/>
              </w:rPr>
              <w:t>義務論還關心，僱員是否被強逼上班</w:t>
            </w:r>
            <w:r w:rsidRPr="00530284">
              <w:rPr>
                <w:rFonts w:hint="eastAsia"/>
                <w:sz w:val="24"/>
                <w:szCs w:val="24"/>
              </w:rPr>
              <w:t>?</w:t>
            </w:r>
            <w:r w:rsidRPr="00530284">
              <w:rPr>
                <w:rFonts w:hint="eastAsia"/>
                <w:sz w:val="24"/>
                <w:szCs w:val="24"/>
              </w:rPr>
              <w:t>工作是否被看作純被資方利用的手段</w:t>
            </w:r>
            <w:r w:rsidRPr="00530284">
              <w:rPr>
                <w:rFonts w:hint="eastAsia"/>
                <w:sz w:val="24"/>
                <w:szCs w:val="24"/>
              </w:rPr>
              <w:t>?</w:t>
            </w:r>
            <w:r w:rsidRPr="00530284">
              <w:rPr>
                <w:rFonts w:hint="eastAsia"/>
                <w:sz w:val="24"/>
                <w:szCs w:val="24"/>
              </w:rPr>
              <w:t>仰或於僱員而言，工作另有個人的目的如賺取金錢或發揮所長</w:t>
            </w:r>
            <w:r w:rsidRPr="00530284">
              <w:rPr>
                <w:rFonts w:hint="eastAsia"/>
                <w:sz w:val="24"/>
                <w:szCs w:val="24"/>
              </w:rPr>
              <w:t>?</w:t>
            </w:r>
          </w:p>
        </w:tc>
      </w:tr>
      <w:tr w:rsidR="00FE012E" w:rsidRPr="00530284" w14:paraId="405389D9" w14:textId="77777777" w:rsidTr="00D0792F">
        <w:tc>
          <w:tcPr>
            <w:tcW w:w="1696" w:type="dxa"/>
          </w:tcPr>
          <w:p w14:paraId="4BAFEF23" w14:textId="77777777" w:rsidR="00FE012E" w:rsidRPr="00530284" w:rsidRDefault="00FE012E" w:rsidP="003533FF">
            <w:pPr>
              <w:spacing w:after="0" w:line="240" w:lineRule="auto"/>
              <w:jc w:val="both"/>
              <w:rPr>
                <w:b/>
                <w:sz w:val="24"/>
                <w:szCs w:val="24"/>
              </w:rPr>
            </w:pPr>
            <w:r w:rsidRPr="00530284">
              <w:rPr>
                <w:rFonts w:hint="eastAsia"/>
                <w:b/>
                <w:sz w:val="24"/>
                <w:szCs w:val="24"/>
              </w:rPr>
              <w:t>論證</w:t>
            </w:r>
            <w:r w:rsidRPr="00530284">
              <w:rPr>
                <w:b/>
                <w:sz w:val="24"/>
                <w:szCs w:val="24"/>
              </w:rPr>
              <w:t>2</w:t>
            </w:r>
            <w:r w:rsidRPr="00530284">
              <w:rPr>
                <w:rFonts w:hint="eastAsia"/>
                <w:b/>
                <w:sz w:val="24"/>
                <w:szCs w:val="24"/>
              </w:rPr>
              <w:t>(</w:t>
            </w:r>
            <w:r w:rsidRPr="00530284">
              <w:rPr>
                <w:rFonts w:hint="eastAsia"/>
                <w:b/>
                <w:sz w:val="24"/>
                <w:szCs w:val="24"/>
              </w:rPr>
              <w:t>段</w:t>
            </w:r>
            <w:r w:rsidRPr="00530284">
              <w:rPr>
                <w:rFonts w:hint="eastAsia"/>
                <w:b/>
                <w:sz w:val="24"/>
                <w:szCs w:val="24"/>
              </w:rPr>
              <w:t>7)</w:t>
            </w:r>
          </w:p>
        </w:tc>
        <w:tc>
          <w:tcPr>
            <w:tcW w:w="6663" w:type="dxa"/>
          </w:tcPr>
          <w:p w14:paraId="3775E15D" w14:textId="77777777" w:rsidR="00FE012E" w:rsidRPr="00530284" w:rsidRDefault="00FE012E" w:rsidP="003533FF">
            <w:pPr>
              <w:spacing w:after="0" w:line="240" w:lineRule="auto"/>
              <w:jc w:val="both"/>
              <w:rPr>
                <w:sz w:val="24"/>
                <w:szCs w:val="24"/>
              </w:rPr>
            </w:pPr>
          </w:p>
        </w:tc>
      </w:tr>
      <w:tr w:rsidR="00FE012E" w:rsidRPr="00530284" w14:paraId="5CAD5571" w14:textId="77777777" w:rsidTr="00D0792F">
        <w:tc>
          <w:tcPr>
            <w:tcW w:w="1696" w:type="dxa"/>
          </w:tcPr>
          <w:p w14:paraId="5FDC143C" w14:textId="77777777" w:rsidR="00FE012E" w:rsidRPr="00530284" w:rsidRDefault="00FE012E" w:rsidP="003533FF">
            <w:pPr>
              <w:spacing w:after="0" w:line="240" w:lineRule="auto"/>
              <w:jc w:val="both"/>
              <w:rPr>
                <w:sz w:val="24"/>
                <w:szCs w:val="24"/>
              </w:rPr>
            </w:pPr>
            <w:r w:rsidRPr="00530284">
              <w:rPr>
                <w:rFonts w:hint="eastAsia"/>
                <w:sz w:val="24"/>
                <w:szCs w:val="24"/>
              </w:rPr>
              <w:t>論點</w:t>
            </w:r>
          </w:p>
        </w:tc>
        <w:tc>
          <w:tcPr>
            <w:tcW w:w="6663" w:type="dxa"/>
          </w:tcPr>
          <w:p w14:paraId="190129CD" w14:textId="77777777" w:rsidR="00FE012E" w:rsidRPr="00530284" w:rsidRDefault="00FE012E" w:rsidP="003533FF">
            <w:pPr>
              <w:spacing w:after="0" w:line="240" w:lineRule="auto"/>
              <w:jc w:val="both"/>
              <w:rPr>
                <w:sz w:val="24"/>
                <w:szCs w:val="24"/>
              </w:rPr>
            </w:pPr>
            <w:r w:rsidRPr="00530284">
              <w:rPr>
                <w:rFonts w:hint="eastAsia"/>
                <w:sz w:val="24"/>
                <w:szCs w:val="24"/>
              </w:rPr>
              <w:t>廠商會認為標準工時立法所帶來的善（保持香港的競爭力），遠不及其所造成的惡（僱員應有的休息、健康保障、就業進修、正常的社交及家庭生活等權利備受剝削）。</w:t>
            </w:r>
          </w:p>
        </w:tc>
      </w:tr>
      <w:tr w:rsidR="00FE012E" w:rsidRPr="00530284" w14:paraId="6EF97483" w14:textId="77777777" w:rsidTr="00D0792F">
        <w:tc>
          <w:tcPr>
            <w:tcW w:w="1696" w:type="dxa"/>
          </w:tcPr>
          <w:p w14:paraId="00B3C432" w14:textId="77777777" w:rsidR="00FE012E" w:rsidRPr="00530284" w:rsidRDefault="00FE012E" w:rsidP="003533FF">
            <w:pPr>
              <w:spacing w:after="0" w:line="240" w:lineRule="auto"/>
              <w:jc w:val="both"/>
              <w:rPr>
                <w:sz w:val="24"/>
                <w:szCs w:val="24"/>
              </w:rPr>
            </w:pPr>
            <w:r w:rsidRPr="00530284">
              <w:rPr>
                <w:rFonts w:hint="eastAsia"/>
                <w:sz w:val="24"/>
                <w:szCs w:val="24"/>
              </w:rPr>
              <w:t>理據</w:t>
            </w:r>
          </w:p>
        </w:tc>
        <w:tc>
          <w:tcPr>
            <w:tcW w:w="6663" w:type="dxa"/>
          </w:tcPr>
          <w:p w14:paraId="0B7A541C" w14:textId="77777777" w:rsidR="00FE012E" w:rsidRPr="00530284" w:rsidRDefault="00FE012E" w:rsidP="003533FF">
            <w:pPr>
              <w:spacing w:after="0" w:line="240" w:lineRule="auto"/>
              <w:jc w:val="both"/>
              <w:rPr>
                <w:sz w:val="24"/>
                <w:szCs w:val="24"/>
              </w:rPr>
            </w:pPr>
            <w:r w:rsidRPr="00530284">
              <w:rPr>
                <w:rFonts w:hint="eastAsia"/>
                <w:sz w:val="24"/>
                <w:szCs w:val="24"/>
              </w:rPr>
              <w:t>效益主義：當某些行為能為每一個人帶來最大的善和最小的惡，人便應該實行該行為。</w:t>
            </w:r>
          </w:p>
        </w:tc>
      </w:tr>
      <w:tr w:rsidR="00FE012E" w:rsidRPr="00530284" w14:paraId="34DE3758" w14:textId="77777777" w:rsidTr="00270C43">
        <w:tc>
          <w:tcPr>
            <w:tcW w:w="1696" w:type="dxa"/>
            <w:shd w:val="clear" w:color="auto" w:fill="E7E6E6" w:themeFill="background2"/>
          </w:tcPr>
          <w:p w14:paraId="72F7AFB9" w14:textId="185B9DF1" w:rsidR="00FE012E" w:rsidRPr="00530284" w:rsidRDefault="00FD1FC5" w:rsidP="003533FF">
            <w:pPr>
              <w:spacing w:after="0" w:line="240" w:lineRule="auto"/>
              <w:jc w:val="both"/>
              <w:rPr>
                <w:sz w:val="24"/>
                <w:szCs w:val="24"/>
              </w:rPr>
            </w:pPr>
            <w:r w:rsidRPr="00530284">
              <w:rPr>
                <w:rFonts w:hint="eastAsia"/>
                <w:sz w:val="24"/>
                <w:szCs w:val="24"/>
              </w:rPr>
              <w:t>建議評論方向</w:t>
            </w:r>
          </w:p>
        </w:tc>
        <w:tc>
          <w:tcPr>
            <w:tcW w:w="6663" w:type="dxa"/>
            <w:shd w:val="clear" w:color="auto" w:fill="E7E6E6" w:themeFill="background2"/>
          </w:tcPr>
          <w:p w14:paraId="231D449E" w14:textId="77777777" w:rsidR="00FE012E" w:rsidRPr="00530284" w:rsidRDefault="00FE012E" w:rsidP="003533FF">
            <w:pPr>
              <w:spacing w:after="0" w:line="240" w:lineRule="auto"/>
              <w:jc w:val="both"/>
              <w:rPr>
                <w:sz w:val="24"/>
                <w:szCs w:val="24"/>
              </w:rPr>
            </w:pPr>
            <w:r w:rsidRPr="00530284">
              <w:rPr>
                <w:rFonts w:hint="eastAsia"/>
                <w:sz w:val="24"/>
                <w:szCs w:val="24"/>
              </w:rPr>
              <w:t>在標準工時立法這個案例，每一個人包括那些人？廠商？僱員？甚麽是善的後果？保持香港的競爭力？還是保障僱員的權利？</w:t>
            </w:r>
          </w:p>
        </w:tc>
      </w:tr>
      <w:tr w:rsidR="00FE012E" w:rsidRPr="00530284" w14:paraId="0092C140" w14:textId="77777777" w:rsidTr="00D0792F">
        <w:tc>
          <w:tcPr>
            <w:tcW w:w="1696" w:type="dxa"/>
          </w:tcPr>
          <w:p w14:paraId="4BFDEB8E" w14:textId="77777777" w:rsidR="00FE012E" w:rsidRPr="00530284" w:rsidRDefault="00FE012E" w:rsidP="003533FF">
            <w:pPr>
              <w:spacing w:after="0" w:line="240" w:lineRule="auto"/>
              <w:jc w:val="both"/>
              <w:rPr>
                <w:b/>
                <w:sz w:val="24"/>
                <w:szCs w:val="24"/>
              </w:rPr>
            </w:pPr>
            <w:r w:rsidRPr="00530284">
              <w:rPr>
                <w:rFonts w:hint="eastAsia"/>
                <w:b/>
                <w:sz w:val="24"/>
                <w:szCs w:val="24"/>
              </w:rPr>
              <w:t>論證</w:t>
            </w:r>
            <w:r w:rsidRPr="00530284">
              <w:rPr>
                <w:b/>
                <w:sz w:val="24"/>
                <w:szCs w:val="24"/>
              </w:rPr>
              <w:t>3</w:t>
            </w:r>
            <w:r w:rsidRPr="00530284">
              <w:rPr>
                <w:rFonts w:hint="eastAsia"/>
                <w:b/>
                <w:sz w:val="24"/>
                <w:szCs w:val="24"/>
              </w:rPr>
              <w:t>(</w:t>
            </w:r>
            <w:r w:rsidRPr="00530284">
              <w:rPr>
                <w:rFonts w:hint="eastAsia"/>
                <w:b/>
                <w:sz w:val="24"/>
                <w:szCs w:val="24"/>
              </w:rPr>
              <w:t>段</w:t>
            </w:r>
            <w:r w:rsidRPr="00530284">
              <w:rPr>
                <w:rFonts w:hint="eastAsia"/>
                <w:b/>
                <w:sz w:val="24"/>
                <w:szCs w:val="24"/>
              </w:rPr>
              <w:t>10)</w:t>
            </w:r>
          </w:p>
        </w:tc>
        <w:tc>
          <w:tcPr>
            <w:tcW w:w="6663" w:type="dxa"/>
          </w:tcPr>
          <w:p w14:paraId="67429674" w14:textId="77777777" w:rsidR="00FE012E" w:rsidRPr="00530284" w:rsidRDefault="00FE012E" w:rsidP="003533FF">
            <w:pPr>
              <w:spacing w:after="0" w:line="240" w:lineRule="auto"/>
              <w:jc w:val="both"/>
              <w:rPr>
                <w:sz w:val="24"/>
                <w:szCs w:val="24"/>
              </w:rPr>
            </w:pPr>
          </w:p>
        </w:tc>
      </w:tr>
      <w:tr w:rsidR="00FE012E" w:rsidRPr="00530284" w14:paraId="482264AC" w14:textId="77777777" w:rsidTr="00D0792F">
        <w:tc>
          <w:tcPr>
            <w:tcW w:w="1696" w:type="dxa"/>
          </w:tcPr>
          <w:p w14:paraId="190C7750" w14:textId="77777777" w:rsidR="00FE012E" w:rsidRPr="00530284" w:rsidRDefault="00FE012E" w:rsidP="003533FF">
            <w:pPr>
              <w:spacing w:after="0" w:line="240" w:lineRule="auto"/>
              <w:jc w:val="both"/>
              <w:rPr>
                <w:sz w:val="24"/>
                <w:szCs w:val="24"/>
              </w:rPr>
            </w:pPr>
            <w:r w:rsidRPr="00530284">
              <w:rPr>
                <w:rFonts w:hint="eastAsia"/>
                <w:sz w:val="24"/>
                <w:szCs w:val="24"/>
              </w:rPr>
              <w:t>論點</w:t>
            </w:r>
          </w:p>
        </w:tc>
        <w:tc>
          <w:tcPr>
            <w:tcW w:w="6663" w:type="dxa"/>
          </w:tcPr>
          <w:p w14:paraId="0E4A0159" w14:textId="21CC4307" w:rsidR="00FE012E" w:rsidRPr="00530284" w:rsidRDefault="00B67DA1">
            <w:pPr>
              <w:spacing w:after="0" w:line="240" w:lineRule="auto"/>
              <w:jc w:val="both"/>
              <w:rPr>
                <w:sz w:val="24"/>
                <w:szCs w:val="24"/>
              </w:rPr>
            </w:pPr>
            <w:r w:rsidRPr="00530284">
              <w:rPr>
                <w:rFonts w:hint="eastAsia"/>
                <w:sz w:val="24"/>
                <w:szCs w:val="24"/>
              </w:rPr>
              <w:t>廠商會</w:t>
            </w:r>
            <w:r w:rsidR="00FE012E" w:rsidRPr="00530284">
              <w:rPr>
                <w:rFonts w:hint="eastAsia"/>
                <w:sz w:val="24"/>
                <w:szCs w:val="24"/>
              </w:rPr>
              <w:t>以</w:t>
            </w:r>
            <w:r w:rsidRPr="00530284">
              <w:rPr>
                <w:rFonts w:hint="eastAsia"/>
                <w:sz w:val="24"/>
                <w:szCs w:val="24"/>
              </w:rPr>
              <w:t>資方</w:t>
            </w:r>
            <w:r w:rsidR="00FE012E" w:rsidRPr="00530284">
              <w:rPr>
                <w:rFonts w:hint="eastAsia"/>
                <w:sz w:val="24"/>
                <w:szCs w:val="24"/>
              </w:rPr>
              <w:t>的利益為依歸，對於僱員的應有權利隻字不提。</w:t>
            </w:r>
          </w:p>
        </w:tc>
      </w:tr>
      <w:tr w:rsidR="00FE012E" w:rsidRPr="00530284" w14:paraId="71C797ED" w14:textId="77777777" w:rsidTr="00D0792F">
        <w:tc>
          <w:tcPr>
            <w:tcW w:w="1696" w:type="dxa"/>
          </w:tcPr>
          <w:p w14:paraId="6A7CF88E" w14:textId="77777777" w:rsidR="00FE012E" w:rsidRPr="00530284" w:rsidRDefault="00FE012E" w:rsidP="003533FF">
            <w:pPr>
              <w:spacing w:after="0" w:line="240" w:lineRule="auto"/>
              <w:jc w:val="both"/>
              <w:rPr>
                <w:sz w:val="24"/>
                <w:szCs w:val="24"/>
              </w:rPr>
            </w:pPr>
            <w:r w:rsidRPr="00530284">
              <w:rPr>
                <w:rFonts w:hint="eastAsia"/>
                <w:sz w:val="24"/>
                <w:szCs w:val="24"/>
              </w:rPr>
              <w:t>理據</w:t>
            </w:r>
          </w:p>
        </w:tc>
        <w:tc>
          <w:tcPr>
            <w:tcW w:w="6663" w:type="dxa"/>
          </w:tcPr>
          <w:p w14:paraId="57584E7B" w14:textId="77777777" w:rsidR="00FE012E" w:rsidRPr="00530284" w:rsidRDefault="00FE012E" w:rsidP="003533FF">
            <w:pPr>
              <w:spacing w:after="0" w:line="240" w:lineRule="auto"/>
              <w:jc w:val="both"/>
              <w:rPr>
                <w:sz w:val="24"/>
                <w:szCs w:val="24"/>
              </w:rPr>
            </w:pPr>
            <w:r w:rsidRPr="00530284">
              <w:rPr>
                <w:rFonts w:hint="eastAsia"/>
                <w:sz w:val="24"/>
                <w:szCs w:val="24"/>
              </w:rPr>
              <w:t>美德倫理：關懷的美德。</w:t>
            </w:r>
          </w:p>
        </w:tc>
      </w:tr>
      <w:tr w:rsidR="00FE012E" w:rsidRPr="00530284" w14:paraId="5128321D" w14:textId="77777777" w:rsidTr="00D0792F">
        <w:tc>
          <w:tcPr>
            <w:tcW w:w="1696" w:type="dxa"/>
          </w:tcPr>
          <w:p w14:paraId="111C57BC" w14:textId="77777777" w:rsidR="00FE012E" w:rsidRPr="00530284" w:rsidRDefault="00FE012E" w:rsidP="003533FF">
            <w:pPr>
              <w:spacing w:after="0" w:line="240" w:lineRule="auto"/>
              <w:jc w:val="both"/>
              <w:rPr>
                <w:b/>
                <w:sz w:val="24"/>
                <w:szCs w:val="24"/>
              </w:rPr>
            </w:pPr>
            <w:r w:rsidRPr="00530284">
              <w:rPr>
                <w:rFonts w:hint="eastAsia"/>
                <w:b/>
                <w:sz w:val="24"/>
                <w:szCs w:val="24"/>
              </w:rPr>
              <w:t>論證</w:t>
            </w:r>
            <w:r w:rsidRPr="00530284">
              <w:rPr>
                <w:b/>
                <w:sz w:val="24"/>
                <w:szCs w:val="24"/>
              </w:rPr>
              <w:t>4</w:t>
            </w:r>
            <w:r w:rsidRPr="00530284">
              <w:rPr>
                <w:rFonts w:hint="eastAsia"/>
                <w:b/>
                <w:sz w:val="24"/>
                <w:szCs w:val="24"/>
              </w:rPr>
              <w:t>(</w:t>
            </w:r>
            <w:r w:rsidRPr="00530284">
              <w:rPr>
                <w:rFonts w:hint="eastAsia"/>
                <w:b/>
                <w:sz w:val="24"/>
                <w:szCs w:val="24"/>
              </w:rPr>
              <w:t>段</w:t>
            </w:r>
            <w:r w:rsidRPr="00530284">
              <w:rPr>
                <w:rFonts w:hint="eastAsia"/>
                <w:b/>
                <w:sz w:val="24"/>
                <w:szCs w:val="24"/>
              </w:rPr>
              <w:t>12)</w:t>
            </w:r>
          </w:p>
        </w:tc>
        <w:tc>
          <w:tcPr>
            <w:tcW w:w="6663" w:type="dxa"/>
          </w:tcPr>
          <w:p w14:paraId="075E8BDC" w14:textId="77777777" w:rsidR="00FE012E" w:rsidRPr="00530284" w:rsidRDefault="00FE012E" w:rsidP="003533FF">
            <w:pPr>
              <w:spacing w:after="0" w:line="240" w:lineRule="auto"/>
              <w:jc w:val="both"/>
              <w:rPr>
                <w:sz w:val="24"/>
                <w:szCs w:val="24"/>
              </w:rPr>
            </w:pPr>
          </w:p>
        </w:tc>
      </w:tr>
      <w:tr w:rsidR="00FE012E" w:rsidRPr="00530284" w14:paraId="5ADC047A" w14:textId="77777777" w:rsidTr="00D0792F">
        <w:tc>
          <w:tcPr>
            <w:tcW w:w="1696" w:type="dxa"/>
          </w:tcPr>
          <w:p w14:paraId="0E176F69" w14:textId="77777777" w:rsidR="00FE012E" w:rsidRPr="00530284" w:rsidRDefault="00FE012E" w:rsidP="003533FF">
            <w:pPr>
              <w:spacing w:after="0" w:line="240" w:lineRule="auto"/>
              <w:jc w:val="both"/>
              <w:rPr>
                <w:sz w:val="24"/>
                <w:szCs w:val="24"/>
              </w:rPr>
            </w:pPr>
            <w:r w:rsidRPr="00530284">
              <w:rPr>
                <w:rFonts w:hint="eastAsia"/>
                <w:sz w:val="24"/>
                <w:szCs w:val="24"/>
              </w:rPr>
              <w:t>論點</w:t>
            </w:r>
          </w:p>
        </w:tc>
        <w:tc>
          <w:tcPr>
            <w:tcW w:w="6663" w:type="dxa"/>
          </w:tcPr>
          <w:p w14:paraId="3419BFB3" w14:textId="34341838" w:rsidR="00FE012E" w:rsidRPr="00530284" w:rsidRDefault="00FE012E" w:rsidP="003533FF">
            <w:pPr>
              <w:spacing w:after="0" w:line="240" w:lineRule="auto"/>
              <w:jc w:val="both"/>
              <w:rPr>
                <w:sz w:val="24"/>
                <w:szCs w:val="24"/>
              </w:rPr>
            </w:pPr>
            <w:r w:rsidRPr="00530284">
              <w:rPr>
                <w:rFonts w:hint="eastAsia"/>
                <w:sz w:val="24"/>
                <w:szCs w:val="24"/>
              </w:rPr>
              <w:t>所謂勞工短缺，其實是由廠商自己一手造成。</w:t>
            </w:r>
            <w:r w:rsidR="00B67DA1" w:rsidRPr="00530284">
              <w:rPr>
                <w:rFonts w:hint="eastAsia"/>
                <w:sz w:val="24"/>
                <w:szCs w:val="24"/>
              </w:rPr>
              <w:t>廠商會</w:t>
            </w:r>
            <w:r w:rsidRPr="00530284">
              <w:rPr>
                <w:rFonts w:hint="eastAsia"/>
                <w:sz w:val="24"/>
                <w:szCs w:val="24"/>
              </w:rPr>
              <w:t>對此避而不談。</w:t>
            </w:r>
          </w:p>
        </w:tc>
      </w:tr>
      <w:tr w:rsidR="00FE012E" w:rsidRPr="00530284" w14:paraId="0F895C1E" w14:textId="77777777" w:rsidTr="00D0792F">
        <w:tc>
          <w:tcPr>
            <w:tcW w:w="1696" w:type="dxa"/>
          </w:tcPr>
          <w:p w14:paraId="45A49CFA" w14:textId="77777777" w:rsidR="00FE012E" w:rsidRPr="00530284" w:rsidRDefault="00FE012E" w:rsidP="003533FF">
            <w:pPr>
              <w:spacing w:after="0" w:line="240" w:lineRule="auto"/>
              <w:jc w:val="both"/>
              <w:rPr>
                <w:sz w:val="24"/>
                <w:szCs w:val="24"/>
              </w:rPr>
            </w:pPr>
            <w:r w:rsidRPr="00530284">
              <w:rPr>
                <w:rFonts w:hint="eastAsia"/>
                <w:sz w:val="24"/>
                <w:szCs w:val="24"/>
              </w:rPr>
              <w:t>理據</w:t>
            </w:r>
          </w:p>
        </w:tc>
        <w:tc>
          <w:tcPr>
            <w:tcW w:w="6663" w:type="dxa"/>
          </w:tcPr>
          <w:p w14:paraId="572708CC" w14:textId="77777777" w:rsidR="00FE012E" w:rsidRPr="00530284" w:rsidRDefault="00FE012E" w:rsidP="003533FF">
            <w:pPr>
              <w:spacing w:after="0" w:line="240" w:lineRule="auto"/>
              <w:jc w:val="both"/>
              <w:rPr>
                <w:sz w:val="24"/>
                <w:szCs w:val="24"/>
              </w:rPr>
            </w:pPr>
            <w:r w:rsidRPr="00530284">
              <w:rPr>
                <w:rFonts w:hint="eastAsia"/>
                <w:sz w:val="24"/>
                <w:szCs w:val="24"/>
              </w:rPr>
              <w:t>美德倫理：誠實的美德</w:t>
            </w:r>
          </w:p>
        </w:tc>
      </w:tr>
      <w:tr w:rsidR="00FE012E" w:rsidRPr="00530284" w14:paraId="6A38DD72" w14:textId="77777777" w:rsidTr="00270C43">
        <w:tc>
          <w:tcPr>
            <w:tcW w:w="1696" w:type="dxa"/>
            <w:shd w:val="clear" w:color="auto" w:fill="E7E6E6" w:themeFill="background2"/>
          </w:tcPr>
          <w:p w14:paraId="239FB4DB" w14:textId="4D91EA6B" w:rsidR="00FE012E" w:rsidRPr="00530284" w:rsidRDefault="00FD1FC5" w:rsidP="003533FF">
            <w:pPr>
              <w:spacing w:after="0" w:line="240" w:lineRule="auto"/>
              <w:jc w:val="both"/>
              <w:rPr>
                <w:sz w:val="24"/>
                <w:szCs w:val="24"/>
              </w:rPr>
            </w:pPr>
            <w:r w:rsidRPr="00530284">
              <w:rPr>
                <w:rFonts w:hint="eastAsia"/>
                <w:sz w:val="24"/>
                <w:szCs w:val="24"/>
              </w:rPr>
              <w:t>建議評論方向</w:t>
            </w:r>
          </w:p>
        </w:tc>
        <w:tc>
          <w:tcPr>
            <w:tcW w:w="6663" w:type="dxa"/>
            <w:shd w:val="clear" w:color="auto" w:fill="E7E6E6" w:themeFill="background2"/>
          </w:tcPr>
          <w:p w14:paraId="40E9F3C0" w14:textId="63471F36" w:rsidR="00FE012E" w:rsidRPr="00530284" w:rsidRDefault="00B67DA1">
            <w:pPr>
              <w:spacing w:after="0" w:line="240" w:lineRule="auto"/>
              <w:jc w:val="both"/>
              <w:rPr>
                <w:sz w:val="24"/>
                <w:szCs w:val="24"/>
              </w:rPr>
            </w:pPr>
            <w:r w:rsidRPr="00530284">
              <w:rPr>
                <w:rFonts w:hint="eastAsia"/>
                <w:sz w:val="24"/>
                <w:szCs w:val="24"/>
              </w:rPr>
              <w:t>廠商會</w:t>
            </w:r>
            <w:r w:rsidR="00FE012E" w:rsidRPr="00530284">
              <w:rPr>
                <w:rFonts w:hint="eastAsia"/>
                <w:sz w:val="24"/>
                <w:szCs w:val="24"/>
              </w:rPr>
              <w:t>未必是避而不談。廠商的基本立場</w:t>
            </w:r>
            <w:r w:rsidRPr="00530284">
              <w:rPr>
                <w:rFonts w:hint="eastAsia"/>
                <w:sz w:val="24"/>
                <w:szCs w:val="24"/>
              </w:rPr>
              <w:t>(</w:t>
            </w:r>
            <w:r w:rsidRPr="00530284">
              <w:rPr>
                <w:rFonts w:hint="eastAsia"/>
                <w:sz w:val="24"/>
                <w:szCs w:val="24"/>
              </w:rPr>
              <w:t>也可能是合乎道德和商業倫理的立場</w:t>
            </w:r>
            <w:r w:rsidRPr="00530284">
              <w:rPr>
                <w:rFonts w:hint="eastAsia"/>
                <w:sz w:val="24"/>
                <w:szCs w:val="24"/>
              </w:rPr>
              <w:t>)</w:t>
            </w:r>
            <w:r w:rsidR="00FE012E" w:rsidRPr="00530284">
              <w:rPr>
                <w:rFonts w:hint="eastAsia"/>
                <w:sz w:val="24"/>
                <w:szCs w:val="24"/>
              </w:rPr>
              <w:t>是壓抑僱員的薪酬以減低生產成本。因此，不能說</w:t>
            </w:r>
            <w:r w:rsidRPr="00530284">
              <w:rPr>
                <w:rFonts w:hint="eastAsia"/>
                <w:sz w:val="24"/>
                <w:szCs w:val="24"/>
              </w:rPr>
              <w:t>廠商會</w:t>
            </w:r>
            <w:r w:rsidR="00FE012E" w:rsidRPr="00530284">
              <w:rPr>
                <w:rFonts w:hint="eastAsia"/>
                <w:sz w:val="24"/>
                <w:szCs w:val="24"/>
              </w:rPr>
              <w:t>欠缺誠實的美德。</w:t>
            </w:r>
          </w:p>
        </w:tc>
      </w:tr>
      <w:tr w:rsidR="00FE012E" w:rsidRPr="00530284" w14:paraId="6D867BCF" w14:textId="77777777" w:rsidTr="00D0792F">
        <w:tc>
          <w:tcPr>
            <w:tcW w:w="1696" w:type="dxa"/>
          </w:tcPr>
          <w:p w14:paraId="2294504F" w14:textId="77777777" w:rsidR="00FE012E" w:rsidRPr="00530284" w:rsidRDefault="00FE012E" w:rsidP="003533FF">
            <w:pPr>
              <w:spacing w:after="0" w:line="240" w:lineRule="auto"/>
              <w:jc w:val="both"/>
              <w:rPr>
                <w:b/>
                <w:sz w:val="24"/>
                <w:szCs w:val="24"/>
              </w:rPr>
            </w:pPr>
            <w:r w:rsidRPr="00530284">
              <w:rPr>
                <w:rFonts w:hint="eastAsia"/>
                <w:b/>
                <w:sz w:val="24"/>
                <w:szCs w:val="24"/>
              </w:rPr>
              <w:t>論證</w:t>
            </w:r>
            <w:r w:rsidRPr="00530284">
              <w:rPr>
                <w:b/>
                <w:sz w:val="24"/>
                <w:szCs w:val="24"/>
              </w:rPr>
              <w:t>5</w:t>
            </w:r>
            <w:r w:rsidRPr="00530284">
              <w:rPr>
                <w:rFonts w:hint="eastAsia"/>
                <w:b/>
                <w:sz w:val="24"/>
                <w:szCs w:val="24"/>
              </w:rPr>
              <w:t>(</w:t>
            </w:r>
            <w:r w:rsidRPr="00530284">
              <w:rPr>
                <w:rFonts w:hint="eastAsia"/>
                <w:b/>
                <w:sz w:val="24"/>
                <w:szCs w:val="24"/>
              </w:rPr>
              <w:t>段</w:t>
            </w:r>
            <w:r w:rsidRPr="00530284">
              <w:rPr>
                <w:rFonts w:hint="eastAsia"/>
                <w:b/>
                <w:sz w:val="24"/>
                <w:szCs w:val="24"/>
              </w:rPr>
              <w:t>13)</w:t>
            </w:r>
          </w:p>
        </w:tc>
        <w:tc>
          <w:tcPr>
            <w:tcW w:w="6663" w:type="dxa"/>
          </w:tcPr>
          <w:p w14:paraId="2ED99DC6" w14:textId="77777777" w:rsidR="00FE012E" w:rsidRPr="00530284" w:rsidRDefault="00FE012E" w:rsidP="003533FF">
            <w:pPr>
              <w:spacing w:after="0" w:line="240" w:lineRule="auto"/>
              <w:jc w:val="both"/>
              <w:rPr>
                <w:sz w:val="24"/>
                <w:szCs w:val="24"/>
              </w:rPr>
            </w:pPr>
          </w:p>
        </w:tc>
      </w:tr>
      <w:tr w:rsidR="00FE012E" w:rsidRPr="00530284" w14:paraId="3F4E8A05" w14:textId="77777777" w:rsidTr="00D0792F">
        <w:tc>
          <w:tcPr>
            <w:tcW w:w="1696" w:type="dxa"/>
          </w:tcPr>
          <w:p w14:paraId="5B48ADF5" w14:textId="77777777" w:rsidR="00FE012E" w:rsidRPr="00530284" w:rsidRDefault="00FE012E" w:rsidP="003533FF">
            <w:pPr>
              <w:spacing w:after="0" w:line="240" w:lineRule="auto"/>
              <w:jc w:val="both"/>
              <w:rPr>
                <w:sz w:val="24"/>
                <w:szCs w:val="24"/>
              </w:rPr>
            </w:pPr>
            <w:r w:rsidRPr="00530284">
              <w:rPr>
                <w:rFonts w:hint="eastAsia"/>
                <w:sz w:val="24"/>
                <w:szCs w:val="24"/>
              </w:rPr>
              <w:t>論點</w:t>
            </w:r>
          </w:p>
        </w:tc>
        <w:tc>
          <w:tcPr>
            <w:tcW w:w="6663" w:type="dxa"/>
          </w:tcPr>
          <w:p w14:paraId="0E46704A" w14:textId="77777777" w:rsidR="00FE012E" w:rsidRPr="00530284" w:rsidRDefault="00FE012E" w:rsidP="003533FF">
            <w:pPr>
              <w:spacing w:after="0" w:line="240" w:lineRule="auto"/>
              <w:jc w:val="both"/>
              <w:rPr>
                <w:sz w:val="24"/>
                <w:szCs w:val="24"/>
              </w:rPr>
            </w:pPr>
            <w:r w:rsidRPr="00530284">
              <w:rPr>
                <w:rFonts w:hint="eastAsia"/>
                <w:sz w:val="24"/>
                <w:szCs w:val="24"/>
              </w:rPr>
              <w:t>廠商不願花費時間和金錢培訓香港的失業人口，缺乏社會承擔的責任。</w:t>
            </w:r>
          </w:p>
        </w:tc>
      </w:tr>
      <w:tr w:rsidR="00FE012E" w:rsidRPr="00530284" w14:paraId="3D6EF9C7" w14:textId="77777777" w:rsidTr="00D0792F">
        <w:tc>
          <w:tcPr>
            <w:tcW w:w="1696" w:type="dxa"/>
          </w:tcPr>
          <w:p w14:paraId="4311B211" w14:textId="77777777" w:rsidR="00FE012E" w:rsidRPr="00530284" w:rsidRDefault="00FE012E" w:rsidP="003533FF">
            <w:pPr>
              <w:spacing w:after="0" w:line="240" w:lineRule="auto"/>
              <w:jc w:val="both"/>
              <w:rPr>
                <w:sz w:val="24"/>
                <w:szCs w:val="24"/>
              </w:rPr>
            </w:pPr>
            <w:r w:rsidRPr="00530284">
              <w:rPr>
                <w:rFonts w:hint="eastAsia"/>
                <w:sz w:val="24"/>
                <w:szCs w:val="24"/>
              </w:rPr>
              <w:t>理據</w:t>
            </w:r>
          </w:p>
        </w:tc>
        <w:tc>
          <w:tcPr>
            <w:tcW w:w="6663" w:type="dxa"/>
          </w:tcPr>
          <w:p w14:paraId="18E8FE42" w14:textId="77777777" w:rsidR="00FE012E" w:rsidRPr="00530284" w:rsidRDefault="00FE012E" w:rsidP="003533FF">
            <w:pPr>
              <w:spacing w:after="0" w:line="240" w:lineRule="auto"/>
              <w:jc w:val="both"/>
              <w:rPr>
                <w:sz w:val="24"/>
                <w:szCs w:val="24"/>
              </w:rPr>
            </w:pPr>
            <w:r w:rsidRPr="00530284">
              <w:rPr>
                <w:rFonts w:hint="eastAsia"/>
                <w:sz w:val="24"/>
                <w:szCs w:val="24"/>
              </w:rPr>
              <w:t>義務論。</w:t>
            </w:r>
          </w:p>
        </w:tc>
      </w:tr>
      <w:tr w:rsidR="00FE012E" w:rsidRPr="00530284" w14:paraId="7BA49B82" w14:textId="77777777" w:rsidTr="00270C43">
        <w:tc>
          <w:tcPr>
            <w:tcW w:w="1696" w:type="dxa"/>
            <w:shd w:val="clear" w:color="auto" w:fill="E7E6E6" w:themeFill="background2"/>
          </w:tcPr>
          <w:p w14:paraId="65710BED" w14:textId="3A853A27" w:rsidR="00FE012E" w:rsidRPr="00530284" w:rsidRDefault="00FD1FC5" w:rsidP="003533FF">
            <w:pPr>
              <w:spacing w:after="0" w:line="240" w:lineRule="auto"/>
              <w:jc w:val="both"/>
              <w:rPr>
                <w:sz w:val="24"/>
                <w:szCs w:val="24"/>
              </w:rPr>
            </w:pPr>
            <w:r w:rsidRPr="00530284">
              <w:rPr>
                <w:rFonts w:hint="eastAsia"/>
                <w:sz w:val="24"/>
                <w:szCs w:val="24"/>
              </w:rPr>
              <w:t>建議評論方向</w:t>
            </w:r>
          </w:p>
        </w:tc>
        <w:tc>
          <w:tcPr>
            <w:tcW w:w="6663" w:type="dxa"/>
            <w:shd w:val="clear" w:color="auto" w:fill="E7E6E6" w:themeFill="background2"/>
          </w:tcPr>
          <w:p w14:paraId="3CE36BA0" w14:textId="77777777" w:rsidR="00FE012E" w:rsidRPr="00530284" w:rsidRDefault="00FE012E" w:rsidP="003533FF">
            <w:pPr>
              <w:spacing w:after="0" w:line="240" w:lineRule="auto"/>
              <w:jc w:val="both"/>
              <w:rPr>
                <w:sz w:val="24"/>
                <w:szCs w:val="24"/>
              </w:rPr>
            </w:pPr>
            <w:r w:rsidRPr="00530284">
              <w:rPr>
                <w:rFonts w:hint="eastAsia"/>
                <w:sz w:val="24"/>
                <w:szCs w:val="24"/>
              </w:rPr>
              <w:t>義務論指人有義務去遵從某些道德行為或規條。培訓香港的失業人口是否一個必須遵從的道德規條？廠商是否有義務去遵從這規條？這需要更多的論證。</w:t>
            </w:r>
          </w:p>
        </w:tc>
      </w:tr>
      <w:tr w:rsidR="00FE012E" w:rsidRPr="00530284" w14:paraId="797F82E7" w14:textId="77777777" w:rsidTr="00D0792F">
        <w:tc>
          <w:tcPr>
            <w:tcW w:w="1696" w:type="dxa"/>
          </w:tcPr>
          <w:p w14:paraId="74EEC7E1" w14:textId="77777777" w:rsidR="00FE012E" w:rsidRPr="00530284" w:rsidRDefault="00FE012E" w:rsidP="003533FF">
            <w:pPr>
              <w:spacing w:after="0" w:line="240" w:lineRule="auto"/>
              <w:jc w:val="both"/>
              <w:rPr>
                <w:b/>
                <w:sz w:val="24"/>
                <w:szCs w:val="24"/>
              </w:rPr>
            </w:pPr>
            <w:r w:rsidRPr="00530284">
              <w:rPr>
                <w:rFonts w:hint="eastAsia"/>
                <w:b/>
                <w:sz w:val="24"/>
                <w:szCs w:val="24"/>
              </w:rPr>
              <w:t>論證</w:t>
            </w:r>
            <w:r w:rsidRPr="00530284">
              <w:rPr>
                <w:b/>
                <w:sz w:val="24"/>
                <w:szCs w:val="24"/>
              </w:rPr>
              <w:t>6</w:t>
            </w:r>
            <w:r w:rsidRPr="00530284">
              <w:rPr>
                <w:rFonts w:hint="eastAsia"/>
                <w:b/>
                <w:sz w:val="24"/>
                <w:szCs w:val="24"/>
              </w:rPr>
              <w:t>(</w:t>
            </w:r>
            <w:r w:rsidRPr="00530284">
              <w:rPr>
                <w:rFonts w:hint="eastAsia"/>
                <w:b/>
                <w:sz w:val="24"/>
                <w:szCs w:val="24"/>
              </w:rPr>
              <w:t>段</w:t>
            </w:r>
            <w:r w:rsidRPr="00530284">
              <w:rPr>
                <w:rFonts w:hint="eastAsia"/>
                <w:b/>
                <w:sz w:val="24"/>
                <w:szCs w:val="24"/>
              </w:rPr>
              <w:t>13)</w:t>
            </w:r>
          </w:p>
        </w:tc>
        <w:tc>
          <w:tcPr>
            <w:tcW w:w="6663" w:type="dxa"/>
          </w:tcPr>
          <w:p w14:paraId="0776F41C" w14:textId="77777777" w:rsidR="00FE012E" w:rsidRPr="00530284" w:rsidRDefault="00FE012E" w:rsidP="003533FF">
            <w:pPr>
              <w:spacing w:after="0" w:line="240" w:lineRule="auto"/>
              <w:jc w:val="both"/>
              <w:rPr>
                <w:sz w:val="24"/>
                <w:szCs w:val="24"/>
              </w:rPr>
            </w:pPr>
          </w:p>
        </w:tc>
      </w:tr>
      <w:tr w:rsidR="00FE012E" w:rsidRPr="00530284" w14:paraId="6C326997" w14:textId="77777777" w:rsidTr="00D0792F">
        <w:tc>
          <w:tcPr>
            <w:tcW w:w="1696" w:type="dxa"/>
          </w:tcPr>
          <w:p w14:paraId="2BCDC29E" w14:textId="77777777" w:rsidR="00FE012E" w:rsidRPr="00530284" w:rsidRDefault="00FE012E" w:rsidP="003533FF">
            <w:pPr>
              <w:spacing w:after="0" w:line="240" w:lineRule="auto"/>
              <w:jc w:val="both"/>
              <w:rPr>
                <w:sz w:val="24"/>
                <w:szCs w:val="24"/>
              </w:rPr>
            </w:pPr>
            <w:r w:rsidRPr="00530284">
              <w:rPr>
                <w:rFonts w:hint="eastAsia"/>
                <w:sz w:val="24"/>
                <w:szCs w:val="24"/>
              </w:rPr>
              <w:t>論點</w:t>
            </w:r>
          </w:p>
        </w:tc>
        <w:tc>
          <w:tcPr>
            <w:tcW w:w="6663" w:type="dxa"/>
          </w:tcPr>
          <w:p w14:paraId="0FAFF40E" w14:textId="77777777" w:rsidR="00FE012E" w:rsidRPr="00530284" w:rsidRDefault="00FE012E" w:rsidP="003533FF">
            <w:pPr>
              <w:spacing w:after="0" w:line="240" w:lineRule="auto"/>
              <w:jc w:val="both"/>
              <w:rPr>
                <w:sz w:val="24"/>
                <w:szCs w:val="24"/>
              </w:rPr>
            </w:pPr>
            <w:r w:rsidRPr="00530284">
              <w:rPr>
                <w:rFonts w:hint="eastAsia"/>
                <w:sz w:val="24"/>
                <w:szCs w:val="24"/>
              </w:rPr>
              <w:t>廠商把可資利用的閒置勞動力的善視為惡，以致不願為之。</w:t>
            </w:r>
          </w:p>
        </w:tc>
      </w:tr>
      <w:tr w:rsidR="00FE012E" w:rsidRPr="00530284" w14:paraId="2F13AB6D" w14:textId="77777777" w:rsidTr="00D0792F">
        <w:tc>
          <w:tcPr>
            <w:tcW w:w="1696" w:type="dxa"/>
          </w:tcPr>
          <w:p w14:paraId="6509C202" w14:textId="77777777" w:rsidR="00FE012E" w:rsidRPr="00530284" w:rsidRDefault="00FE012E" w:rsidP="003533FF">
            <w:pPr>
              <w:spacing w:after="0" w:line="240" w:lineRule="auto"/>
              <w:jc w:val="both"/>
              <w:rPr>
                <w:sz w:val="24"/>
                <w:szCs w:val="24"/>
              </w:rPr>
            </w:pPr>
            <w:r w:rsidRPr="00530284">
              <w:rPr>
                <w:rFonts w:hint="eastAsia"/>
                <w:sz w:val="24"/>
                <w:szCs w:val="24"/>
              </w:rPr>
              <w:t>理據</w:t>
            </w:r>
          </w:p>
        </w:tc>
        <w:tc>
          <w:tcPr>
            <w:tcW w:w="6663" w:type="dxa"/>
          </w:tcPr>
          <w:p w14:paraId="4264C62E" w14:textId="77777777" w:rsidR="00FE012E" w:rsidRPr="00530284" w:rsidRDefault="00FE012E" w:rsidP="003533FF">
            <w:pPr>
              <w:spacing w:after="0" w:line="240" w:lineRule="auto"/>
              <w:jc w:val="both"/>
              <w:rPr>
                <w:sz w:val="24"/>
                <w:szCs w:val="24"/>
              </w:rPr>
            </w:pPr>
            <w:r w:rsidRPr="00530284">
              <w:rPr>
                <w:rFonts w:hint="eastAsia"/>
                <w:sz w:val="24"/>
                <w:szCs w:val="24"/>
              </w:rPr>
              <w:t>效益主義。</w:t>
            </w:r>
          </w:p>
        </w:tc>
      </w:tr>
      <w:tr w:rsidR="00FE012E" w:rsidRPr="00530284" w14:paraId="431C0F50" w14:textId="77777777" w:rsidTr="00270C43">
        <w:tc>
          <w:tcPr>
            <w:tcW w:w="1696" w:type="dxa"/>
            <w:shd w:val="clear" w:color="auto" w:fill="E7E6E6" w:themeFill="background2"/>
          </w:tcPr>
          <w:p w14:paraId="20A450D6" w14:textId="2414B459" w:rsidR="00FE012E" w:rsidRPr="00530284" w:rsidRDefault="00FD1FC5" w:rsidP="003533FF">
            <w:pPr>
              <w:spacing w:after="0" w:line="240" w:lineRule="auto"/>
              <w:jc w:val="both"/>
              <w:rPr>
                <w:sz w:val="24"/>
                <w:szCs w:val="24"/>
              </w:rPr>
            </w:pPr>
            <w:r w:rsidRPr="00530284">
              <w:rPr>
                <w:rFonts w:hint="eastAsia"/>
                <w:sz w:val="24"/>
                <w:szCs w:val="24"/>
              </w:rPr>
              <w:t>建議評論方向</w:t>
            </w:r>
          </w:p>
        </w:tc>
        <w:tc>
          <w:tcPr>
            <w:tcW w:w="6663" w:type="dxa"/>
            <w:shd w:val="clear" w:color="auto" w:fill="E7E6E6" w:themeFill="background2"/>
          </w:tcPr>
          <w:p w14:paraId="5ABDEC38" w14:textId="77777777" w:rsidR="00FE012E" w:rsidRPr="00530284" w:rsidRDefault="00FE012E" w:rsidP="003533FF">
            <w:pPr>
              <w:spacing w:after="0" w:line="240" w:lineRule="auto"/>
              <w:jc w:val="both"/>
              <w:rPr>
                <w:sz w:val="24"/>
                <w:szCs w:val="24"/>
              </w:rPr>
            </w:pPr>
            <w:r w:rsidRPr="00530284">
              <w:rPr>
                <w:rFonts w:hint="eastAsia"/>
                <w:sz w:val="24"/>
                <w:szCs w:val="24"/>
              </w:rPr>
              <w:t>作者認為廠商應僱用失業人口，善用閒置的勞動力，才是道德的行為，因為這會為大多數人帶來善的後果。這是從勞工界的角度看問題。廠商對甚麼是善的後果，會有不同的理解和計算。</w:t>
            </w:r>
          </w:p>
        </w:tc>
      </w:tr>
      <w:tr w:rsidR="00FE012E" w:rsidRPr="00530284" w14:paraId="0BFB2FB4" w14:textId="77777777" w:rsidTr="00D0792F">
        <w:tc>
          <w:tcPr>
            <w:tcW w:w="1696" w:type="dxa"/>
          </w:tcPr>
          <w:p w14:paraId="26844A47" w14:textId="77777777" w:rsidR="00FE012E" w:rsidRPr="00530284" w:rsidRDefault="00FE012E" w:rsidP="003533FF">
            <w:pPr>
              <w:spacing w:after="0" w:line="240" w:lineRule="auto"/>
              <w:jc w:val="both"/>
              <w:rPr>
                <w:b/>
                <w:sz w:val="24"/>
                <w:szCs w:val="24"/>
              </w:rPr>
            </w:pPr>
            <w:r w:rsidRPr="00530284">
              <w:rPr>
                <w:rFonts w:hint="eastAsia"/>
                <w:b/>
                <w:sz w:val="24"/>
                <w:szCs w:val="24"/>
              </w:rPr>
              <w:t>論證</w:t>
            </w:r>
            <w:r w:rsidRPr="00530284">
              <w:rPr>
                <w:b/>
                <w:sz w:val="24"/>
                <w:szCs w:val="24"/>
              </w:rPr>
              <w:t>7</w:t>
            </w:r>
            <w:r w:rsidRPr="00530284">
              <w:rPr>
                <w:rFonts w:hint="eastAsia"/>
                <w:b/>
                <w:sz w:val="24"/>
                <w:szCs w:val="24"/>
              </w:rPr>
              <w:t>(</w:t>
            </w:r>
            <w:r w:rsidRPr="00530284">
              <w:rPr>
                <w:rFonts w:hint="eastAsia"/>
                <w:b/>
                <w:sz w:val="24"/>
                <w:szCs w:val="24"/>
              </w:rPr>
              <w:t>段</w:t>
            </w:r>
            <w:r w:rsidRPr="00530284">
              <w:rPr>
                <w:rFonts w:hint="eastAsia"/>
                <w:b/>
                <w:sz w:val="24"/>
                <w:szCs w:val="24"/>
              </w:rPr>
              <w:t>13)</w:t>
            </w:r>
          </w:p>
        </w:tc>
        <w:tc>
          <w:tcPr>
            <w:tcW w:w="6663" w:type="dxa"/>
          </w:tcPr>
          <w:p w14:paraId="3C2253F2" w14:textId="77777777" w:rsidR="00FE012E" w:rsidRPr="00530284" w:rsidRDefault="00FE012E" w:rsidP="003533FF">
            <w:pPr>
              <w:spacing w:after="0" w:line="240" w:lineRule="auto"/>
              <w:jc w:val="both"/>
              <w:rPr>
                <w:sz w:val="24"/>
                <w:szCs w:val="24"/>
              </w:rPr>
            </w:pPr>
          </w:p>
        </w:tc>
      </w:tr>
      <w:tr w:rsidR="00FE012E" w:rsidRPr="00530284" w14:paraId="781B5264" w14:textId="77777777" w:rsidTr="00D0792F">
        <w:tc>
          <w:tcPr>
            <w:tcW w:w="1696" w:type="dxa"/>
          </w:tcPr>
          <w:p w14:paraId="3E61B620" w14:textId="77777777" w:rsidR="00FE012E" w:rsidRPr="00530284" w:rsidRDefault="00FE012E" w:rsidP="003533FF">
            <w:pPr>
              <w:spacing w:after="0" w:line="240" w:lineRule="auto"/>
              <w:jc w:val="both"/>
              <w:rPr>
                <w:sz w:val="24"/>
                <w:szCs w:val="24"/>
              </w:rPr>
            </w:pPr>
            <w:r w:rsidRPr="00530284">
              <w:rPr>
                <w:rFonts w:hint="eastAsia"/>
                <w:sz w:val="24"/>
                <w:szCs w:val="24"/>
              </w:rPr>
              <w:lastRenderedPageBreak/>
              <w:t>論點</w:t>
            </w:r>
          </w:p>
        </w:tc>
        <w:tc>
          <w:tcPr>
            <w:tcW w:w="6663" w:type="dxa"/>
          </w:tcPr>
          <w:p w14:paraId="4594CA22" w14:textId="77777777" w:rsidR="00FE012E" w:rsidRPr="00530284" w:rsidRDefault="00FE012E" w:rsidP="003533FF">
            <w:pPr>
              <w:spacing w:after="0" w:line="240" w:lineRule="auto"/>
              <w:jc w:val="both"/>
              <w:rPr>
                <w:sz w:val="24"/>
                <w:szCs w:val="24"/>
              </w:rPr>
            </w:pPr>
            <w:r w:rsidRPr="00530284">
              <w:rPr>
                <w:rFonts w:hint="eastAsia"/>
                <w:sz w:val="24"/>
                <w:szCs w:val="24"/>
              </w:rPr>
              <w:t>廠商對可用的勞動力視而不見，沒有誠實相待這群待業者，缺乏道德勇氣去實踐，表現出來的就是不公義。</w:t>
            </w:r>
          </w:p>
        </w:tc>
      </w:tr>
      <w:tr w:rsidR="00FE012E" w:rsidRPr="00530284" w14:paraId="69BD636E" w14:textId="77777777" w:rsidTr="00D0792F">
        <w:tc>
          <w:tcPr>
            <w:tcW w:w="1696" w:type="dxa"/>
          </w:tcPr>
          <w:p w14:paraId="4B34B093" w14:textId="77777777" w:rsidR="00FE012E" w:rsidRPr="00530284" w:rsidRDefault="00FE012E" w:rsidP="003533FF">
            <w:pPr>
              <w:spacing w:after="0" w:line="240" w:lineRule="auto"/>
              <w:jc w:val="both"/>
              <w:rPr>
                <w:sz w:val="24"/>
                <w:szCs w:val="24"/>
              </w:rPr>
            </w:pPr>
            <w:r w:rsidRPr="00530284">
              <w:rPr>
                <w:rFonts w:hint="eastAsia"/>
                <w:sz w:val="24"/>
                <w:szCs w:val="24"/>
              </w:rPr>
              <w:t>理據</w:t>
            </w:r>
          </w:p>
        </w:tc>
        <w:tc>
          <w:tcPr>
            <w:tcW w:w="6663" w:type="dxa"/>
          </w:tcPr>
          <w:p w14:paraId="3F66E71F" w14:textId="77777777" w:rsidR="00FE012E" w:rsidRPr="00530284" w:rsidRDefault="00FE012E" w:rsidP="003533FF">
            <w:pPr>
              <w:spacing w:after="0" w:line="240" w:lineRule="auto"/>
              <w:jc w:val="both"/>
              <w:rPr>
                <w:sz w:val="24"/>
                <w:szCs w:val="24"/>
              </w:rPr>
            </w:pPr>
            <w:r w:rsidRPr="00530284">
              <w:rPr>
                <w:rFonts w:hint="eastAsia"/>
                <w:sz w:val="24"/>
                <w:szCs w:val="24"/>
              </w:rPr>
              <w:t>美德倫理：麥堅泰提出的實踐需要誠實、公義和勇氣三種基本美德。</w:t>
            </w:r>
          </w:p>
        </w:tc>
      </w:tr>
      <w:tr w:rsidR="00FE012E" w:rsidRPr="00530284" w14:paraId="67AABC0F" w14:textId="77777777" w:rsidTr="00270C43">
        <w:tc>
          <w:tcPr>
            <w:tcW w:w="1696" w:type="dxa"/>
            <w:shd w:val="clear" w:color="auto" w:fill="E7E6E6" w:themeFill="background2"/>
          </w:tcPr>
          <w:p w14:paraId="219C64A1" w14:textId="49578D6D" w:rsidR="00FE012E" w:rsidRPr="00530284" w:rsidRDefault="00FD1FC5" w:rsidP="003533FF">
            <w:pPr>
              <w:spacing w:after="0" w:line="240" w:lineRule="auto"/>
              <w:jc w:val="both"/>
              <w:rPr>
                <w:sz w:val="24"/>
                <w:szCs w:val="24"/>
              </w:rPr>
            </w:pPr>
            <w:r w:rsidRPr="00530284">
              <w:rPr>
                <w:rFonts w:hint="eastAsia"/>
                <w:sz w:val="24"/>
                <w:szCs w:val="24"/>
              </w:rPr>
              <w:t>建議評論方向</w:t>
            </w:r>
          </w:p>
        </w:tc>
        <w:tc>
          <w:tcPr>
            <w:tcW w:w="6663" w:type="dxa"/>
            <w:shd w:val="clear" w:color="auto" w:fill="E7E6E6" w:themeFill="background2"/>
          </w:tcPr>
          <w:p w14:paraId="07CD3D06" w14:textId="77777777" w:rsidR="00FE012E" w:rsidRPr="00530284" w:rsidRDefault="00FE012E" w:rsidP="003533FF">
            <w:pPr>
              <w:spacing w:after="0" w:line="240" w:lineRule="auto"/>
              <w:jc w:val="both"/>
              <w:rPr>
                <w:sz w:val="24"/>
                <w:szCs w:val="24"/>
              </w:rPr>
            </w:pPr>
            <w:r w:rsidRPr="00530284">
              <w:rPr>
                <w:rFonts w:hint="eastAsia"/>
                <w:sz w:val="24"/>
                <w:szCs w:val="24"/>
              </w:rPr>
              <w:t>麥堅泰對美德倫理的看法，與是否應該善用香港閒置的勞動力兩者，是否有必然關係？這需要更多的論證。</w:t>
            </w:r>
          </w:p>
        </w:tc>
      </w:tr>
    </w:tbl>
    <w:p w14:paraId="67DB0F21" w14:textId="77777777" w:rsidR="00B67DA1" w:rsidRPr="00530284" w:rsidRDefault="00B67DA1" w:rsidP="003372E7">
      <w:pPr>
        <w:rPr>
          <w:b/>
          <w:sz w:val="24"/>
          <w:szCs w:val="24"/>
        </w:rPr>
      </w:pPr>
    </w:p>
    <w:p w14:paraId="0CA02821" w14:textId="77777777" w:rsidR="00B67DA1" w:rsidRPr="00530284" w:rsidRDefault="00B67DA1">
      <w:pPr>
        <w:rPr>
          <w:b/>
          <w:sz w:val="24"/>
          <w:szCs w:val="24"/>
        </w:rPr>
      </w:pPr>
      <w:r w:rsidRPr="00530284">
        <w:rPr>
          <w:b/>
          <w:sz w:val="24"/>
          <w:szCs w:val="24"/>
        </w:rPr>
        <w:br w:type="page"/>
      </w:r>
    </w:p>
    <w:p w14:paraId="32741A13" w14:textId="59E04ABD" w:rsidR="003372E7" w:rsidRPr="00530284" w:rsidRDefault="003372E7" w:rsidP="003372E7">
      <w:pPr>
        <w:rPr>
          <w:b/>
          <w:sz w:val="24"/>
          <w:szCs w:val="24"/>
        </w:rPr>
      </w:pPr>
      <w:r w:rsidRPr="00530284">
        <w:rPr>
          <w:rFonts w:hint="eastAsia"/>
          <w:b/>
          <w:sz w:val="24"/>
          <w:szCs w:val="24"/>
        </w:rPr>
        <w:lastRenderedPageBreak/>
        <w:t>附件一</w:t>
      </w:r>
    </w:p>
    <w:p w14:paraId="7ACF2ACB" w14:textId="77777777" w:rsidR="003372E7" w:rsidRPr="00530284" w:rsidRDefault="003372E7" w:rsidP="003372E7">
      <w:pPr>
        <w:jc w:val="center"/>
      </w:pPr>
      <w:r w:rsidRPr="00530284">
        <w:rPr>
          <w:rFonts w:ascii="標楷體" w:eastAsia="標楷體" w:hAnsi="標楷體" w:hint="eastAsia"/>
          <w:b/>
          <w:sz w:val="28"/>
          <w:szCs w:val="28"/>
        </w:rPr>
        <w:t>工時規管</w:t>
      </w:r>
    </w:p>
    <w:p w14:paraId="78A99F56" w14:textId="77777777" w:rsidR="003372E7" w:rsidRPr="00530284" w:rsidRDefault="003372E7" w:rsidP="003372E7">
      <w:pPr>
        <w:rPr>
          <w:rFonts w:ascii="標楷體" w:eastAsia="標楷體" w:hAnsi="標楷體"/>
          <w:i/>
        </w:rPr>
      </w:pPr>
      <w:r w:rsidRPr="00530284">
        <w:rPr>
          <w:noProof/>
          <w:lang w:val="en-US"/>
        </w:rPr>
        <w:drawing>
          <wp:anchor distT="0" distB="0" distL="114300" distR="114300" simplePos="0" relativeHeight="251659264" behindDoc="0" locked="0" layoutInCell="1" allowOverlap="1" wp14:anchorId="3031256F" wp14:editId="38E105C7">
            <wp:simplePos x="0" y="0"/>
            <wp:positionH relativeFrom="column">
              <wp:posOffset>4476750</wp:posOffset>
            </wp:positionH>
            <wp:positionV relativeFrom="paragraph">
              <wp:posOffset>64770</wp:posOffset>
            </wp:positionV>
            <wp:extent cx="1384300" cy="1206500"/>
            <wp:effectExtent l="0" t="0" r="6350" b="0"/>
            <wp:wrapThrough wrapText="bothSides">
              <wp:wrapPolygon edited="0">
                <wp:start x="1189" y="0"/>
                <wp:lineTo x="0" y="682"/>
                <wp:lineTo x="0" y="20804"/>
                <wp:lineTo x="1189" y="21145"/>
                <wp:lineTo x="20213" y="21145"/>
                <wp:lineTo x="21402" y="20804"/>
                <wp:lineTo x="21402" y="682"/>
                <wp:lineTo x="20213" y="0"/>
                <wp:lineTo x="1189" y="0"/>
              </wp:wrapPolygon>
            </wp:wrapThrough>
            <wp:docPr id="6" name="圖片 3" descr="標準工時委員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標準工時委員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206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30284">
        <w:rPr>
          <w:rFonts w:hint="eastAsia"/>
        </w:rPr>
        <w:t>包括各國立法對每周工作時間、年假等進行規管。標準工時立法是指政府為僱員透過制訂法例而訂立特定的工作時數，可按每日、每周、每季或每年而定。如僱員需要超時工作，僱主需要按法例規定之超時補薪比例來支付該勞工超時工作的薪金。一般社會輿論指出，工時過長會</w:t>
      </w:r>
      <w:r w:rsidRPr="00530284">
        <w:rPr>
          <w:rFonts w:ascii="標楷體" w:eastAsia="標楷體" w:hAnsi="標楷體" w:hint="eastAsia"/>
          <w:i/>
        </w:rPr>
        <w:t>影響身體健康、家庭關係及個人社交</w:t>
      </w:r>
      <w:r w:rsidRPr="00530284">
        <w:rPr>
          <w:rFonts w:hint="eastAsia"/>
        </w:rPr>
        <w:t>。工時規管的目的包括促進</w:t>
      </w:r>
      <w:r w:rsidRPr="00530284">
        <w:rPr>
          <w:rFonts w:ascii="標楷體" w:eastAsia="標楷體" w:hAnsi="標楷體" w:hint="eastAsia"/>
          <w:i/>
        </w:rPr>
        <w:t>僱員的作息平衡、保障勞工的合理權益。</w:t>
      </w:r>
    </w:p>
    <w:p w14:paraId="1E528E2C" w14:textId="689F74E0" w:rsidR="003372E7" w:rsidRPr="00530284" w:rsidRDefault="003372E7" w:rsidP="003372E7">
      <w:pPr>
        <w:rPr>
          <w:rFonts w:ascii="標楷體" w:eastAsia="標楷體" w:hAnsi="標楷體"/>
          <w:b/>
          <w:sz w:val="28"/>
          <w:szCs w:val="28"/>
        </w:rPr>
      </w:pPr>
      <w:r w:rsidRPr="00530284">
        <w:rPr>
          <w:noProof/>
          <w:lang w:val="en-US"/>
        </w:rPr>
        <w:drawing>
          <wp:anchor distT="0" distB="0" distL="114300" distR="114300" simplePos="0" relativeHeight="251660288" behindDoc="1" locked="0" layoutInCell="1" allowOverlap="1" wp14:anchorId="0C917308" wp14:editId="2BA76695">
            <wp:simplePos x="0" y="0"/>
            <wp:positionH relativeFrom="margin">
              <wp:align>left</wp:align>
            </wp:positionH>
            <wp:positionV relativeFrom="paragraph">
              <wp:posOffset>222250</wp:posOffset>
            </wp:positionV>
            <wp:extent cx="1422400" cy="1213485"/>
            <wp:effectExtent l="114300" t="0" r="234950" b="196215"/>
            <wp:wrapTight wrapText="bothSides">
              <wp:wrapPolygon edited="0">
                <wp:start x="4918" y="339"/>
                <wp:lineTo x="289" y="1017"/>
                <wp:lineTo x="-579" y="11868"/>
                <wp:lineTo x="-1736" y="11868"/>
                <wp:lineTo x="-1736" y="22719"/>
                <wp:lineTo x="15043" y="24754"/>
                <wp:lineTo x="19093" y="24754"/>
                <wp:lineTo x="19382" y="24075"/>
                <wp:lineTo x="21407" y="22719"/>
                <wp:lineTo x="23143" y="17633"/>
                <wp:lineTo x="24879" y="4747"/>
                <wp:lineTo x="15621" y="1695"/>
                <wp:lineTo x="7232" y="339"/>
                <wp:lineTo x="4918" y="339"/>
              </wp:wrapPolygon>
            </wp:wrapTight>
            <wp:docPr id="18" name="圖片 4" descr="標準工時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標準工時的圖片搜尋結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2400" cy="121348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780C27" w:rsidRPr="00530284">
        <w:rPr>
          <w:rFonts w:ascii="標楷體" w:eastAsia="標楷體" w:hAnsi="標楷體" w:hint="eastAsia"/>
          <w:b/>
          <w:sz w:val="28"/>
          <w:szCs w:val="28"/>
        </w:rPr>
        <w:t xml:space="preserve"> </w:t>
      </w:r>
      <w:r w:rsidR="00780C27" w:rsidRPr="00530284">
        <w:rPr>
          <w:rFonts w:ascii="標楷體" w:eastAsia="標楷體" w:hAnsi="標楷體"/>
          <w:b/>
          <w:sz w:val="28"/>
          <w:szCs w:val="28"/>
        </w:rPr>
        <w:t xml:space="preserve">    </w:t>
      </w:r>
      <w:r w:rsidRPr="00530284">
        <w:rPr>
          <w:rFonts w:ascii="標楷體" w:eastAsia="標楷體" w:hAnsi="標楷體" w:hint="eastAsia"/>
          <w:b/>
          <w:sz w:val="28"/>
          <w:szCs w:val="28"/>
        </w:rPr>
        <w:t>工時制度設計</w:t>
      </w:r>
    </w:p>
    <w:p w14:paraId="6024DF10" w14:textId="77777777" w:rsidR="003372E7" w:rsidRPr="00530284" w:rsidRDefault="003372E7" w:rsidP="003372E7">
      <w:r w:rsidRPr="00530284">
        <w:rPr>
          <w:rFonts w:hint="eastAsia"/>
        </w:rPr>
        <w:t>工時政策的目的各有不同，採納不同的目的會帶來不同的制度設計。認識工時制度的基本元素，對進一步討論其利弊至為重要。根據其他地方的經驗，工時制度最少包含下列五大組成部分︰</w:t>
      </w:r>
    </w:p>
    <w:p w14:paraId="79C1CC6A" w14:textId="77777777" w:rsidR="003372E7" w:rsidRPr="00530284" w:rsidRDefault="003372E7" w:rsidP="003372E7">
      <w:pPr>
        <w:pStyle w:val="a7"/>
        <w:numPr>
          <w:ilvl w:val="0"/>
          <w:numId w:val="12"/>
        </w:numPr>
        <w:ind w:leftChars="0"/>
        <w:rPr>
          <w:rFonts w:ascii="Times New Roman" w:eastAsia="標楷體" w:hAnsi="Times New Roman" w:cs="Times New Roman"/>
        </w:rPr>
      </w:pPr>
      <w:r w:rsidRPr="00530284">
        <w:rPr>
          <w:rFonts w:ascii="Times New Roman" w:eastAsia="標楷體" w:hAnsi="Times New Roman" w:cs="Times New Roman"/>
        </w:rPr>
        <w:t>標準工時限制或最高工時上限</w:t>
      </w:r>
    </w:p>
    <w:p w14:paraId="1ACBF9B1" w14:textId="77777777" w:rsidR="003372E7" w:rsidRPr="00530284" w:rsidRDefault="003372E7" w:rsidP="003372E7">
      <w:pPr>
        <w:pStyle w:val="a7"/>
        <w:ind w:leftChars="0" w:left="1080"/>
        <w:rPr>
          <w:rFonts w:ascii="Times New Roman" w:eastAsia="標楷體" w:hAnsi="Times New Roman" w:cs="Times New Roman"/>
        </w:rPr>
      </w:pPr>
    </w:p>
    <w:p w14:paraId="1E36C675" w14:textId="77777777" w:rsidR="003372E7" w:rsidRPr="00530284" w:rsidRDefault="003372E7" w:rsidP="003372E7">
      <w:pPr>
        <w:pStyle w:val="a7"/>
        <w:numPr>
          <w:ilvl w:val="0"/>
          <w:numId w:val="11"/>
        </w:numPr>
        <w:ind w:leftChars="0"/>
      </w:pPr>
      <w:r w:rsidRPr="00530284">
        <w:rPr>
          <w:rFonts w:hint="eastAsia"/>
        </w:rPr>
        <w:t>標準工時是指僱員每日及／或每周的法定工作時數。如僱員工作超出該時數，僱主便須支付超時工作薪酬作補償。</w:t>
      </w:r>
    </w:p>
    <w:p w14:paraId="36683119" w14:textId="77777777" w:rsidR="003372E7" w:rsidRPr="00530284" w:rsidRDefault="003372E7" w:rsidP="003372E7">
      <w:pPr>
        <w:pStyle w:val="a7"/>
        <w:numPr>
          <w:ilvl w:val="0"/>
          <w:numId w:val="11"/>
        </w:numPr>
        <w:ind w:leftChars="0"/>
      </w:pPr>
      <w:r w:rsidRPr="00530284">
        <w:rPr>
          <w:rFonts w:hint="eastAsia"/>
        </w:rPr>
        <w:t>最高工時是指每日及／或每周工時的法定最高上限，即僱員總工時達至該上限，便不得繼續工作，不論超時工作是否有補償。很多地方都有規定超時工作時數的上限，而標準工時限制與超時工作上限時數相加，便是最高工時。</w:t>
      </w:r>
    </w:p>
    <w:p w14:paraId="56306792" w14:textId="77777777" w:rsidR="003372E7" w:rsidRPr="00530284" w:rsidRDefault="003372E7" w:rsidP="003372E7">
      <w:pPr>
        <w:pStyle w:val="a7"/>
        <w:ind w:left="440"/>
      </w:pPr>
    </w:p>
    <w:p w14:paraId="1A021D90" w14:textId="77777777" w:rsidR="003372E7" w:rsidRPr="00530284" w:rsidRDefault="003372E7" w:rsidP="003372E7">
      <w:pPr>
        <w:rPr>
          <w:rFonts w:ascii="Times New Roman" w:eastAsia="標楷體" w:hAnsi="Times New Roman" w:cs="Times New Roman"/>
        </w:rPr>
      </w:pPr>
      <w:r w:rsidRPr="00530284">
        <w:rPr>
          <w:rFonts w:ascii="Times New Roman" w:eastAsia="標楷體" w:hAnsi="Times New Roman" w:cs="Times New Roman"/>
        </w:rPr>
        <w:t>(2)</w:t>
      </w:r>
      <w:r w:rsidRPr="00530284">
        <w:rPr>
          <w:rFonts w:ascii="Times New Roman" w:eastAsia="標楷體" w:hAnsi="Times New Roman" w:cs="Times New Roman"/>
        </w:rPr>
        <w:tab/>
      </w:r>
      <w:r w:rsidRPr="00530284">
        <w:rPr>
          <w:rFonts w:ascii="Times New Roman" w:eastAsia="標楷體" w:hAnsi="Times New Roman" w:cs="Times New Roman"/>
        </w:rPr>
        <w:t>超時工作上限及超時工作薪酬</w:t>
      </w:r>
    </w:p>
    <w:p w14:paraId="5E34E8C4" w14:textId="77777777" w:rsidR="003372E7" w:rsidRPr="00530284" w:rsidRDefault="003372E7" w:rsidP="003372E7">
      <w:pPr>
        <w:pStyle w:val="a7"/>
        <w:numPr>
          <w:ilvl w:val="0"/>
          <w:numId w:val="9"/>
        </w:numPr>
        <w:ind w:leftChars="0"/>
      </w:pPr>
      <w:r w:rsidRPr="00530284">
        <w:rPr>
          <w:rFonts w:hint="eastAsia"/>
        </w:rPr>
        <w:t>超時工作上限是按固定時段計算僱員超時工作的工時上限。超時工作薪酬一般以額外工資率／正常工資率計算，或以補假或補償休息時間方式作為補償，或兩者並用。</w:t>
      </w:r>
    </w:p>
    <w:p w14:paraId="2ED27DAC" w14:textId="77777777" w:rsidR="003372E7" w:rsidRPr="00530284" w:rsidRDefault="003372E7" w:rsidP="003372E7"/>
    <w:p w14:paraId="5C2BFA7C" w14:textId="77777777" w:rsidR="003372E7" w:rsidRPr="00530284" w:rsidRDefault="003372E7" w:rsidP="003372E7">
      <w:pPr>
        <w:rPr>
          <w:rFonts w:ascii="Times New Roman" w:eastAsia="標楷體" w:hAnsi="Times New Roman" w:cs="Times New Roman"/>
        </w:rPr>
      </w:pPr>
      <w:r w:rsidRPr="00530284">
        <w:rPr>
          <w:rFonts w:ascii="Times New Roman" w:eastAsia="標楷體" w:hAnsi="Times New Roman" w:cs="Times New Roman"/>
        </w:rPr>
        <w:t>(3)</w:t>
      </w:r>
      <w:r w:rsidRPr="00530284">
        <w:rPr>
          <w:rFonts w:ascii="Times New Roman" w:eastAsia="標楷體" w:hAnsi="Times New Roman" w:cs="Times New Roman"/>
        </w:rPr>
        <w:tab/>
      </w:r>
      <w:r w:rsidRPr="00530284">
        <w:rPr>
          <w:rFonts w:ascii="Times New Roman" w:eastAsia="標楷體" w:hAnsi="Times New Roman" w:cs="Times New Roman"/>
        </w:rPr>
        <w:t>豁免安排</w:t>
      </w:r>
    </w:p>
    <w:p w14:paraId="1E35606F" w14:textId="6519D9E7" w:rsidR="003372E7" w:rsidRPr="00530284" w:rsidRDefault="003372E7" w:rsidP="003372E7">
      <w:pPr>
        <w:pStyle w:val="a7"/>
        <w:numPr>
          <w:ilvl w:val="0"/>
          <w:numId w:val="9"/>
        </w:numPr>
        <w:ind w:leftChars="0"/>
      </w:pPr>
      <w:r w:rsidRPr="00530284">
        <w:rPr>
          <w:rFonts w:hint="eastAsia"/>
        </w:rPr>
        <w:t>各地均豁免部分僱員不受工時制度規管。豁免有多種方式，例如：按職業或職責（如管理、督導或專業工作）、按薪酬水平、行業或界別（如提供</w:t>
      </w:r>
      <w:r w:rsidRPr="00530284">
        <w:rPr>
          <w:rFonts w:hint="eastAsia"/>
        </w:rPr>
        <w:t>24</w:t>
      </w:r>
      <w:r w:rsidRPr="00530284">
        <w:rPr>
          <w:rFonts w:hint="eastAsia"/>
        </w:rPr>
        <w:t>小時緊急服務的醫療、消防和警務等公共服務）、按公司規模或公司營業額等。</w:t>
      </w:r>
    </w:p>
    <w:p w14:paraId="2BC95813" w14:textId="6ED380AF" w:rsidR="00780C27" w:rsidRPr="00530284" w:rsidRDefault="00780C27" w:rsidP="00780C27"/>
    <w:p w14:paraId="1381BD67" w14:textId="77777777" w:rsidR="003372E7" w:rsidRPr="00530284" w:rsidRDefault="003372E7" w:rsidP="003372E7">
      <w:pPr>
        <w:rPr>
          <w:rFonts w:ascii="Times New Roman" w:eastAsia="標楷體" w:hAnsi="Times New Roman" w:cs="Times New Roman"/>
        </w:rPr>
      </w:pPr>
      <w:r w:rsidRPr="00530284">
        <w:rPr>
          <w:rFonts w:ascii="Times New Roman" w:eastAsia="標楷體" w:hAnsi="Times New Roman" w:cs="Times New Roman"/>
        </w:rPr>
        <w:lastRenderedPageBreak/>
        <w:t>(4)</w:t>
      </w:r>
      <w:r w:rsidRPr="00530284">
        <w:rPr>
          <w:rFonts w:ascii="Times New Roman" w:eastAsia="標楷體" w:hAnsi="Times New Roman" w:cs="Times New Roman"/>
        </w:rPr>
        <w:tab/>
      </w:r>
      <w:r w:rsidRPr="00530284">
        <w:rPr>
          <w:rFonts w:ascii="Times New Roman" w:eastAsia="標楷體" w:hAnsi="Times New Roman" w:cs="Times New Roman"/>
        </w:rPr>
        <w:t>彈性安排</w:t>
      </w:r>
    </w:p>
    <w:p w14:paraId="734BD6DE" w14:textId="77777777" w:rsidR="003372E7" w:rsidRPr="00530284" w:rsidRDefault="003372E7" w:rsidP="003372E7">
      <w:pPr>
        <w:pStyle w:val="a7"/>
        <w:numPr>
          <w:ilvl w:val="0"/>
          <w:numId w:val="9"/>
        </w:numPr>
        <w:ind w:leftChars="0"/>
      </w:pPr>
      <w:r w:rsidRPr="00530284">
        <w:rPr>
          <w:rFonts w:hint="eastAsia"/>
        </w:rPr>
        <w:t>彈性安排容許工時有所變動，以切合各行各業不同的運作需要。常見的形式有：</w:t>
      </w:r>
    </w:p>
    <w:p w14:paraId="3F7EFEEB" w14:textId="77777777" w:rsidR="003372E7" w:rsidRPr="00530284" w:rsidRDefault="003372E7" w:rsidP="003372E7">
      <w:pPr>
        <w:pStyle w:val="a7"/>
        <w:numPr>
          <w:ilvl w:val="0"/>
          <w:numId w:val="9"/>
        </w:numPr>
        <w:ind w:leftChars="0"/>
      </w:pPr>
      <w:r w:rsidRPr="00530284">
        <w:rPr>
          <w:rFonts w:hint="eastAsia"/>
        </w:rPr>
        <w:t>容許僱員在一日／一周工作中超出標準工時限制。只要僱員在參照期內的每日或每周平均工時沒有超過法定工時限制，僱主可免支付超時工作薪酬。這項安排有助紓緩因季節性因素導致的工時變化。</w:t>
      </w:r>
    </w:p>
    <w:p w14:paraId="06064DC6" w14:textId="77777777" w:rsidR="003372E7" w:rsidRPr="00530284" w:rsidRDefault="003372E7" w:rsidP="003372E7">
      <w:pPr>
        <w:pStyle w:val="a7"/>
        <w:numPr>
          <w:ilvl w:val="0"/>
          <w:numId w:val="9"/>
        </w:numPr>
        <w:ind w:leftChars="0"/>
      </w:pPr>
      <w:r w:rsidRPr="00530284">
        <w:rPr>
          <w:rFonts w:hint="eastAsia"/>
        </w:rPr>
        <w:t>專為特定行業、職業或工作性質而設的工時制度。</w:t>
      </w:r>
    </w:p>
    <w:p w14:paraId="3AE25496" w14:textId="77777777" w:rsidR="003372E7" w:rsidRPr="00530284" w:rsidRDefault="003372E7" w:rsidP="003372E7">
      <w:pPr>
        <w:pStyle w:val="a7"/>
        <w:numPr>
          <w:ilvl w:val="0"/>
          <w:numId w:val="9"/>
        </w:numPr>
        <w:ind w:leftChars="0"/>
      </w:pPr>
      <w:r w:rsidRPr="00530284">
        <w:rPr>
          <w:rFonts w:hint="eastAsia"/>
        </w:rPr>
        <w:t>僱員可選擇不受工時規限。</w:t>
      </w:r>
    </w:p>
    <w:p w14:paraId="3261A61B" w14:textId="77777777" w:rsidR="003372E7" w:rsidRPr="00530284" w:rsidRDefault="003372E7" w:rsidP="003372E7">
      <w:pPr>
        <w:pStyle w:val="a7"/>
        <w:ind w:left="440"/>
      </w:pPr>
    </w:p>
    <w:p w14:paraId="672E3B4A" w14:textId="77777777" w:rsidR="003372E7" w:rsidRPr="00530284" w:rsidRDefault="003372E7" w:rsidP="003372E7">
      <w:pPr>
        <w:rPr>
          <w:rFonts w:ascii="Times New Roman" w:eastAsia="標楷體" w:hAnsi="Times New Roman" w:cs="Times New Roman"/>
        </w:rPr>
      </w:pPr>
      <w:r w:rsidRPr="00530284">
        <w:rPr>
          <w:rFonts w:ascii="Times New Roman" w:eastAsia="標楷體" w:hAnsi="Times New Roman" w:cs="Times New Roman"/>
        </w:rPr>
        <w:t>(5)</w:t>
      </w:r>
      <w:r w:rsidRPr="00530284">
        <w:rPr>
          <w:rFonts w:ascii="Times New Roman" w:eastAsia="標楷體" w:hAnsi="Times New Roman" w:cs="Times New Roman"/>
        </w:rPr>
        <w:tab/>
      </w:r>
      <w:r w:rsidRPr="00530284">
        <w:rPr>
          <w:rFonts w:ascii="Times New Roman" w:eastAsia="標楷體" w:hAnsi="Times New Roman" w:cs="Times New Roman"/>
        </w:rPr>
        <w:t>休息時間</w:t>
      </w:r>
    </w:p>
    <w:p w14:paraId="73A56BC8" w14:textId="77777777" w:rsidR="003372E7" w:rsidRPr="00530284" w:rsidRDefault="003372E7" w:rsidP="003372E7">
      <w:pPr>
        <w:pStyle w:val="a7"/>
        <w:numPr>
          <w:ilvl w:val="0"/>
          <w:numId w:val="10"/>
        </w:numPr>
        <w:ind w:leftChars="0"/>
      </w:pPr>
      <w:r w:rsidRPr="00530284">
        <w:rPr>
          <w:rFonts w:hint="eastAsia"/>
        </w:rPr>
        <w:t>用以保障僱員的安全及健康，常見的形式包括：</w:t>
      </w:r>
    </w:p>
    <w:p w14:paraId="2C24D90F" w14:textId="77777777" w:rsidR="003372E7" w:rsidRPr="00530284" w:rsidRDefault="003372E7" w:rsidP="003372E7">
      <w:pPr>
        <w:pStyle w:val="a7"/>
        <w:numPr>
          <w:ilvl w:val="0"/>
          <w:numId w:val="10"/>
        </w:numPr>
        <w:ind w:leftChars="0"/>
      </w:pPr>
      <w:r w:rsidRPr="00530284">
        <w:rPr>
          <w:rFonts w:hint="eastAsia"/>
        </w:rPr>
        <w:t>同一工作日內的休息時段；</w:t>
      </w:r>
    </w:p>
    <w:p w14:paraId="1CA7E29A" w14:textId="77777777" w:rsidR="003372E7" w:rsidRPr="00530284" w:rsidRDefault="003372E7" w:rsidP="003372E7">
      <w:pPr>
        <w:pStyle w:val="a7"/>
        <w:numPr>
          <w:ilvl w:val="0"/>
          <w:numId w:val="10"/>
        </w:numPr>
        <w:ind w:leftChars="0"/>
      </w:pPr>
      <w:r w:rsidRPr="00530284">
        <w:rPr>
          <w:rFonts w:hint="eastAsia"/>
        </w:rPr>
        <w:t>連續兩個工作日之間的每日休息時間；及</w:t>
      </w:r>
    </w:p>
    <w:p w14:paraId="6FACF2BA" w14:textId="77777777" w:rsidR="003372E7" w:rsidRPr="00530284" w:rsidRDefault="003372E7" w:rsidP="003372E7">
      <w:pPr>
        <w:pStyle w:val="a7"/>
        <w:numPr>
          <w:ilvl w:val="0"/>
          <w:numId w:val="10"/>
        </w:numPr>
        <w:ind w:leftChars="0"/>
      </w:pPr>
      <w:r w:rsidRPr="00530284">
        <w:rPr>
          <w:rFonts w:hint="eastAsia"/>
        </w:rPr>
        <w:t>每周休息日。</w:t>
      </w:r>
    </w:p>
    <w:p w14:paraId="6A8D416B" w14:textId="77777777" w:rsidR="003372E7" w:rsidRPr="00530284" w:rsidRDefault="003372E7" w:rsidP="003372E7">
      <w:pPr>
        <w:jc w:val="center"/>
        <w:rPr>
          <w:rFonts w:ascii="標楷體" w:eastAsia="標楷體" w:hAnsi="標楷體"/>
          <w:b/>
          <w:bCs/>
          <w:shd w:val="pct15" w:color="auto" w:fill="FFFFFF"/>
        </w:rPr>
      </w:pPr>
    </w:p>
    <w:p w14:paraId="48138C00" w14:textId="77777777" w:rsidR="003372E7" w:rsidRPr="00530284" w:rsidRDefault="003372E7" w:rsidP="003372E7">
      <w:pPr>
        <w:jc w:val="center"/>
        <w:rPr>
          <w:rFonts w:ascii="標楷體" w:eastAsia="標楷體" w:hAnsi="標楷體"/>
          <w:b/>
          <w:bCs/>
          <w:shd w:val="pct15" w:color="auto" w:fill="FFFFFF"/>
        </w:rPr>
      </w:pPr>
      <w:r w:rsidRPr="00530284">
        <w:rPr>
          <w:rFonts w:ascii="標楷體" w:eastAsia="標楷體" w:hAnsi="標楷體"/>
          <w:b/>
          <w:bCs/>
          <w:shd w:val="pct15" w:color="auto" w:fill="FFFFFF"/>
        </w:rPr>
        <w:t>工時制度的利弊</w:t>
      </w:r>
    </w:p>
    <w:p w14:paraId="623A4B68" w14:textId="267512AD" w:rsidR="003372E7" w:rsidRPr="00530284" w:rsidRDefault="003372E7" w:rsidP="003372E7">
      <w:r w:rsidRPr="00530284">
        <w:t>根據其他地方的經驗，工時制度對就業市場、工作文化及經濟發展等方面可能會帶來影響：</w:t>
      </w:r>
    </w:p>
    <w:tbl>
      <w:tblPr>
        <w:tblW w:w="8916" w:type="dxa"/>
        <w:tblBorders>
          <w:top w:val="single" w:sz="12" w:space="0" w:color="999999"/>
          <w:left w:val="single" w:sz="12" w:space="0" w:color="999999"/>
          <w:bottom w:val="single" w:sz="12" w:space="0" w:color="999999"/>
          <w:right w:val="single" w:sz="12" w:space="0" w:color="999999"/>
        </w:tblBorders>
        <w:shd w:val="clear" w:color="auto" w:fill="FFFFFF"/>
        <w:tblCellMar>
          <w:left w:w="0" w:type="dxa"/>
          <w:right w:w="0" w:type="dxa"/>
        </w:tblCellMar>
        <w:tblLook w:val="04A0" w:firstRow="1" w:lastRow="0" w:firstColumn="1" w:lastColumn="0" w:noHBand="0" w:noVBand="1"/>
      </w:tblPr>
      <w:tblGrid>
        <w:gridCol w:w="212"/>
        <w:gridCol w:w="4351"/>
        <w:gridCol w:w="4353"/>
      </w:tblGrid>
      <w:tr w:rsidR="003372E7" w:rsidRPr="00530284" w14:paraId="5F035877" w14:textId="77777777" w:rsidTr="00591623">
        <w:tc>
          <w:tcPr>
            <w:tcW w:w="119" w:type="pct"/>
            <w:tcBorders>
              <w:right w:val="single" w:sz="12" w:space="0" w:color="999999"/>
            </w:tcBorders>
            <w:shd w:val="clear" w:color="auto" w:fill="FFFFFF"/>
            <w:vAlign w:val="center"/>
            <w:hideMark/>
          </w:tcPr>
          <w:p w14:paraId="716BC4CC" w14:textId="77777777" w:rsidR="003372E7" w:rsidRPr="00530284" w:rsidRDefault="003372E7" w:rsidP="00591623"/>
        </w:tc>
        <w:tc>
          <w:tcPr>
            <w:tcW w:w="2440" w:type="pct"/>
            <w:shd w:val="clear" w:color="auto" w:fill="EAFBBB"/>
            <w:vAlign w:val="center"/>
            <w:hideMark/>
          </w:tcPr>
          <w:p w14:paraId="4E69B527" w14:textId="77777777" w:rsidR="003372E7" w:rsidRPr="00530284" w:rsidRDefault="003372E7" w:rsidP="00591623">
            <w:pPr>
              <w:jc w:val="center"/>
              <w:rPr>
                <w:b/>
                <w:bCs/>
              </w:rPr>
            </w:pPr>
            <w:r w:rsidRPr="00530284">
              <w:rPr>
                <w:b/>
                <w:bCs/>
              </w:rPr>
              <w:t>利</w:t>
            </w:r>
          </w:p>
        </w:tc>
        <w:tc>
          <w:tcPr>
            <w:tcW w:w="2441" w:type="pct"/>
            <w:tcBorders>
              <w:left w:val="single" w:sz="12" w:space="0" w:color="999999"/>
            </w:tcBorders>
            <w:shd w:val="clear" w:color="auto" w:fill="BFF0FF"/>
            <w:vAlign w:val="center"/>
            <w:hideMark/>
          </w:tcPr>
          <w:p w14:paraId="48577A80" w14:textId="77777777" w:rsidR="003372E7" w:rsidRPr="00530284" w:rsidRDefault="003372E7" w:rsidP="00591623">
            <w:pPr>
              <w:jc w:val="center"/>
              <w:rPr>
                <w:b/>
                <w:bCs/>
              </w:rPr>
            </w:pPr>
            <w:r w:rsidRPr="00530284">
              <w:rPr>
                <w:b/>
                <w:bCs/>
              </w:rPr>
              <w:t>弊</w:t>
            </w:r>
          </w:p>
        </w:tc>
      </w:tr>
      <w:tr w:rsidR="003372E7" w:rsidRPr="00530284" w14:paraId="740F8C76" w14:textId="77777777" w:rsidTr="00591623">
        <w:tc>
          <w:tcPr>
            <w:tcW w:w="119" w:type="pct"/>
            <w:tcBorders>
              <w:right w:val="single" w:sz="12" w:space="0" w:color="999999"/>
            </w:tcBorders>
            <w:shd w:val="clear" w:color="auto" w:fill="FFFFFF"/>
            <w:hideMark/>
          </w:tcPr>
          <w:p w14:paraId="1E65B083" w14:textId="77777777" w:rsidR="003372E7" w:rsidRPr="00530284" w:rsidRDefault="003372E7" w:rsidP="00591623">
            <w:pPr>
              <w:rPr>
                <w:szCs w:val="24"/>
              </w:rPr>
            </w:pPr>
            <w:r w:rsidRPr="00530284">
              <w:rPr>
                <w:szCs w:val="24"/>
              </w:rPr>
              <w:t>1.</w:t>
            </w:r>
          </w:p>
        </w:tc>
        <w:tc>
          <w:tcPr>
            <w:tcW w:w="2440" w:type="pct"/>
            <w:shd w:val="clear" w:color="auto" w:fill="FFFFFF"/>
            <w:hideMark/>
          </w:tcPr>
          <w:p w14:paraId="3E315EEB" w14:textId="77777777" w:rsidR="003372E7" w:rsidRPr="00530284" w:rsidRDefault="003372E7" w:rsidP="00591623">
            <w:pPr>
              <w:rPr>
                <w:szCs w:val="24"/>
              </w:rPr>
            </w:pPr>
            <w:r w:rsidRPr="00530284">
              <w:rPr>
                <w:b/>
                <w:bCs/>
                <w:szCs w:val="24"/>
                <w:u w:val="single"/>
              </w:rPr>
              <w:t>保障職業安全和健康</w:t>
            </w:r>
          </w:p>
          <w:p w14:paraId="0713223C" w14:textId="77777777" w:rsidR="003372E7" w:rsidRPr="00530284" w:rsidRDefault="003372E7" w:rsidP="00591623">
            <w:pPr>
              <w:rPr>
                <w:szCs w:val="24"/>
              </w:rPr>
            </w:pPr>
            <w:r w:rsidRPr="00530284">
              <w:rPr>
                <w:szCs w:val="24"/>
              </w:rPr>
              <w:t>透過訂立合理的標準工時限制及</w:t>
            </w:r>
            <w:r w:rsidRPr="00530284">
              <w:rPr>
                <w:rFonts w:hint="eastAsia"/>
                <w:szCs w:val="24"/>
              </w:rPr>
              <w:t>/</w:t>
            </w:r>
            <w:r w:rsidRPr="00530284">
              <w:rPr>
                <w:szCs w:val="24"/>
              </w:rPr>
              <w:t>或最高工時上限，有助減少因長時間工作疲勞而發生意外的機會，保障僱員的職業安全和健康。</w:t>
            </w:r>
          </w:p>
          <w:p w14:paraId="04150881" w14:textId="77777777" w:rsidR="003372E7" w:rsidRPr="00530284" w:rsidRDefault="003372E7" w:rsidP="00591623">
            <w:pPr>
              <w:rPr>
                <w:szCs w:val="24"/>
              </w:rPr>
            </w:pPr>
          </w:p>
        </w:tc>
        <w:tc>
          <w:tcPr>
            <w:tcW w:w="2441" w:type="pct"/>
            <w:tcBorders>
              <w:left w:val="single" w:sz="12" w:space="0" w:color="999999"/>
            </w:tcBorders>
            <w:shd w:val="clear" w:color="auto" w:fill="FFFFFF"/>
            <w:hideMark/>
          </w:tcPr>
          <w:p w14:paraId="35F3F2E3" w14:textId="77777777" w:rsidR="003372E7" w:rsidRPr="00530284" w:rsidRDefault="003372E7" w:rsidP="00591623">
            <w:pPr>
              <w:rPr>
                <w:szCs w:val="24"/>
              </w:rPr>
            </w:pPr>
            <w:r w:rsidRPr="00530284">
              <w:rPr>
                <w:b/>
                <w:bCs/>
                <w:szCs w:val="24"/>
                <w:u w:val="single"/>
              </w:rPr>
              <w:t>影響勞工供應</w:t>
            </w:r>
          </w:p>
          <w:p w14:paraId="6AB9C6E1" w14:textId="77777777" w:rsidR="003372E7" w:rsidRPr="00530284" w:rsidRDefault="003372E7" w:rsidP="00591623">
            <w:pPr>
              <w:rPr>
                <w:szCs w:val="24"/>
              </w:rPr>
            </w:pPr>
            <w:r w:rsidRPr="00530284">
              <w:rPr>
                <w:szCs w:val="24"/>
              </w:rPr>
              <w:t>規限勞工市場可削弱整體競爭力。實施工時制度或會降低勞工供應，再加上人口老化，可加劇勞工短缺情況，影響長遠經濟發展。</w:t>
            </w:r>
          </w:p>
        </w:tc>
      </w:tr>
      <w:tr w:rsidR="003372E7" w:rsidRPr="00530284" w14:paraId="24E90523" w14:textId="77777777" w:rsidTr="00591623">
        <w:tc>
          <w:tcPr>
            <w:tcW w:w="119" w:type="pct"/>
            <w:tcBorders>
              <w:right w:val="single" w:sz="12" w:space="0" w:color="999999"/>
            </w:tcBorders>
            <w:shd w:val="clear" w:color="auto" w:fill="FFFFFF"/>
            <w:hideMark/>
          </w:tcPr>
          <w:p w14:paraId="138C8C32" w14:textId="77777777" w:rsidR="003372E7" w:rsidRPr="00530284" w:rsidRDefault="003372E7" w:rsidP="00591623">
            <w:pPr>
              <w:rPr>
                <w:szCs w:val="24"/>
              </w:rPr>
            </w:pPr>
            <w:r w:rsidRPr="00530284">
              <w:rPr>
                <w:szCs w:val="24"/>
              </w:rPr>
              <w:t>2.</w:t>
            </w:r>
          </w:p>
        </w:tc>
        <w:tc>
          <w:tcPr>
            <w:tcW w:w="2440" w:type="pct"/>
            <w:shd w:val="clear" w:color="auto" w:fill="EAFBBB"/>
            <w:hideMark/>
          </w:tcPr>
          <w:p w14:paraId="11EB216D" w14:textId="77777777" w:rsidR="003372E7" w:rsidRPr="00530284" w:rsidRDefault="003372E7" w:rsidP="00591623">
            <w:pPr>
              <w:rPr>
                <w:szCs w:val="24"/>
              </w:rPr>
            </w:pPr>
            <w:r w:rsidRPr="00530284">
              <w:rPr>
                <w:b/>
                <w:bCs/>
                <w:szCs w:val="24"/>
                <w:u w:val="single"/>
              </w:rPr>
              <w:t>減少無償加班</w:t>
            </w:r>
          </w:p>
          <w:p w14:paraId="046DFC1D" w14:textId="77777777" w:rsidR="003372E7" w:rsidRPr="00530284" w:rsidRDefault="003372E7" w:rsidP="00591623">
            <w:pPr>
              <w:rPr>
                <w:szCs w:val="24"/>
              </w:rPr>
            </w:pPr>
            <w:r w:rsidRPr="00530284">
              <w:rPr>
                <w:szCs w:val="24"/>
              </w:rPr>
              <w:t>僱員可就超時工作得到合理補償，有助提升員工士氣。</w:t>
            </w:r>
          </w:p>
        </w:tc>
        <w:tc>
          <w:tcPr>
            <w:tcW w:w="2441" w:type="pct"/>
            <w:tcBorders>
              <w:left w:val="single" w:sz="12" w:space="0" w:color="999999"/>
            </w:tcBorders>
            <w:shd w:val="clear" w:color="auto" w:fill="E1F4FD"/>
            <w:hideMark/>
          </w:tcPr>
          <w:p w14:paraId="0A6D89C7" w14:textId="77777777" w:rsidR="003372E7" w:rsidRPr="00530284" w:rsidRDefault="003372E7" w:rsidP="00591623">
            <w:pPr>
              <w:rPr>
                <w:szCs w:val="24"/>
              </w:rPr>
            </w:pPr>
            <w:r w:rsidRPr="00530284">
              <w:rPr>
                <w:b/>
                <w:bCs/>
                <w:szCs w:val="24"/>
                <w:u w:val="single"/>
              </w:rPr>
              <w:t>或影響部分僱員收入</w:t>
            </w:r>
          </w:p>
          <w:p w14:paraId="274B5556" w14:textId="77777777" w:rsidR="003372E7" w:rsidRPr="00530284" w:rsidRDefault="003372E7" w:rsidP="00591623">
            <w:pPr>
              <w:rPr>
                <w:szCs w:val="24"/>
              </w:rPr>
            </w:pPr>
            <w:r w:rsidRPr="00530284">
              <w:rPr>
                <w:szCs w:val="24"/>
              </w:rPr>
              <w:t>面對成本上升，僱主或會減少僱員超時工作，並以聘用兼職員工和採用機械化工序代替人手。僱員收入或會隨工時減少而下降，尤以從事基層職位的較低技術工人受影響。</w:t>
            </w:r>
          </w:p>
          <w:p w14:paraId="10158702" w14:textId="77777777" w:rsidR="003372E7" w:rsidRPr="00530284" w:rsidRDefault="003372E7" w:rsidP="00591623">
            <w:pPr>
              <w:rPr>
                <w:szCs w:val="24"/>
              </w:rPr>
            </w:pPr>
          </w:p>
        </w:tc>
      </w:tr>
      <w:tr w:rsidR="003372E7" w:rsidRPr="00530284" w14:paraId="798D6DE6" w14:textId="77777777" w:rsidTr="00591623">
        <w:tc>
          <w:tcPr>
            <w:tcW w:w="119" w:type="pct"/>
            <w:tcBorders>
              <w:right w:val="single" w:sz="12" w:space="0" w:color="999999"/>
            </w:tcBorders>
            <w:shd w:val="clear" w:color="auto" w:fill="FFFFFF"/>
            <w:hideMark/>
          </w:tcPr>
          <w:p w14:paraId="1A76C60A" w14:textId="77777777" w:rsidR="003372E7" w:rsidRPr="00530284" w:rsidRDefault="003372E7" w:rsidP="00591623">
            <w:pPr>
              <w:rPr>
                <w:szCs w:val="24"/>
              </w:rPr>
            </w:pPr>
            <w:r w:rsidRPr="00530284">
              <w:rPr>
                <w:szCs w:val="24"/>
              </w:rPr>
              <w:t>3.</w:t>
            </w:r>
          </w:p>
        </w:tc>
        <w:tc>
          <w:tcPr>
            <w:tcW w:w="2440" w:type="pct"/>
            <w:shd w:val="clear" w:color="auto" w:fill="FFFFFF"/>
            <w:hideMark/>
          </w:tcPr>
          <w:p w14:paraId="59983B8F" w14:textId="77777777" w:rsidR="003372E7" w:rsidRPr="00530284" w:rsidRDefault="003372E7" w:rsidP="00591623">
            <w:pPr>
              <w:rPr>
                <w:szCs w:val="24"/>
              </w:rPr>
            </w:pPr>
            <w:r w:rsidRPr="00530284">
              <w:rPr>
                <w:b/>
                <w:bCs/>
                <w:szCs w:val="24"/>
                <w:u w:val="single"/>
              </w:rPr>
              <w:t>促進工作與生活平衡</w:t>
            </w:r>
          </w:p>
          <w:p w14:paraId="4031B331" w14:textId="77777777" w:rsidR="003372E7" w:rsidRPr="00530284" w:rsidRDefault="003372E7" w:rsidP="00591623">
            <w:pPr>
              <w:rPr>
                <w:szCs w:val="24"/>
              </w:rPr>
            </w:pPr>
            <w:r w:rsidRPr="00530284">
              <w:rPr>
                <w:szCs w:val="24"/>
              </w:rPr>
              <w:t>僱員可有更多時間用於照顧家庭、社交、消閒減壓等，達致工作與生活平衡，有助減少家庭及社會問題，促進社會和諧。</w:t>
            </w:r>
          </w:p>
        </w:tc>
        <w:tc>
          <w:tcPr>
            <w:tcW w:w="2441" w:type="pct"/>
            <w:tcBorders>
              <w:left w:val="single" w:sz="12" w:space="0" w:color="999999"/>
            </w:tcBorders>
            <w:shd w:val="clear" w:color="auto" w:fill="FFFFFF"/>
            <w:hideMark/>
          </w:tcPr>
          <w:p w14:paraId="4DB43B43" w14:textId="77777777" w:rsidR="003372E7" w:rsidRPr="00530284" w:rsidRDefault="003372E7" w:rsidP="00591623">
            <w:pPr>
              <w:rPr>
                <w:szCs w:val="24"/>
              </w:rPr>
            </w:pPr>
            <w:r w:rsidRPr="00530284">
              <w:rPr>
                <w:b/>
                <w:bCs/>
                <w:szCs w:val="24"/>
                <w:u w:val="single"/>
              </w:rPr>
              <w:t>長工時情況或難大幅改善</w:t>
            </w:r>
          </w:p>
          <w:p w14:paraId="165258BA" w14:textId="77777777" w:rsidR="003372E7" w:rsidRPr="00530284" w:rsidRDefault="003372E7" w:rsidP="00591623">
            <w:pPr>
              <w:rPr>
                <w:szCs w:val="24"/>
              </w:rPr>
            </w:pPr>
            <w:r w:rsidRPr="00530284">
              <w:rPr>
                <w:szCs w:val="24"/>
              </w:rPr>
              <w:t>長工時問題，涉及經濟結構、勞工巿場以至社會及文化因素，規管工時未必可以大幅縮減僱員的實際工時。此外，部分僱員會工作更長時間，以增加收入。</w:t>
            </w:r>
          </w:p>
          <w:p w14:paraId="702293CF" w14:textId="77777777" w:rsidR="003372E7" w:rsidRPr="00530284" w:rsidRDefault="003372E7" w:rsidP="00591623">
            <w:pPr>
              <w:rPr>
                <w:szCs w:val="24"/>
              </w:rPr>
            </w:pPr>
          </w:p>
        </w:tc>
      </w:tr>
      <w:tr w:rsidR="003372E7" w:rsidRPr="00530284" w14:paraId="4A326061" w14:textId="77777777" w:rsidTr="00591623">
        <w:tc>
          <w:tcPr>
            <w:tcW w:w="119" w:type="pct"/>
            <w:tcBorders>
              <w:right w:val="single" w:sz="12" w:space="0" w:color="999999"/>
            </w:tcBorders>
            <w:shd w:val="clear" w:color="auto" w:fill="FFFFFF"/>
            <w:hideMark/>
          </w:tcPr>
          <w:p w14:paraId="41BDFA94" w14:textId="77777777" w:rsidR="003372E7" w:rsidRPr="00530284" w:rsidRDefault="003372E7" w:rsidP="00591623">
            <w:pPr>
              <w:rPr>
                <w:szCs w:val="24"/>
              </w:rPr>
            </w:pPr>
            <w:r w:rsidRPr="00530284">
              <w:rPr>
                <w:szCs w:val="24"/>
              </w:rPr>
              <w:lastRenderedPageBreak/>
              <w:t>4.</w:t>
            </w:r>
          </w:p>
        </w:tc>
        <w:tc>
          <w:tcPr>
            <w:tcW w:w="2440" w:type="pct"/>
            <w:shd w:val="clear" w:color="auto" w:fill="EAFBBB"/>
            <w:hideMark/>
          </w:tcPr>
          <w:p w14:paraId="3042DA81" w14:textId="77777777" w:rsidR="003372E7" w:rsidRPr="00530284" w:rsidRDefault="003372E7" w:rsidP="00591623">
            <w:pPr>
              <w:rPr>
                <w:szCs w:val="24"/>
              </w:rPr>
            </w:pPr>
            <w:r w:rsidRPr="00530284">
              <w:rPr>
                <w:b/>
                <w:bCs/>
                <w:szCs w:val="24"/>
                <w:u w:val="single"/>
              </w:rPr>
              <w:t>增強員工的歸屬感和工作滿意度</w:t>
            </w:r>
          </w:p>
          <w:p w14:paraId="0FC55F6F" w14:textId="77777777" w:rsidR="003372E7" w:rsidRPr="00530284" w:rsidRDefault="003372E7" w:rsidP="00591623">
            <w:pPr>
              <w:rPr>
                <w:szCs w:val="24"/>
              </w:rPr>
            </w:pPr>
            <w:r w:rsidRPr="00530284">
              <w:rPr>
                <w:szCs w:val="24"/>
              </w:rPr>
              <w:t>透過彈性安排應付隨季節波動的工作量，減少員工壓力及滿足員工彈性上班的需要，有助增加員工的工作自主性、歸屬感和工作滿意度。</w:t>
            </w:r>
          </w:p>
          <w:p w14:paraId="21EACD43" w14:textId="77777777" w:rsidR="003372E7" w:rsidRPr="00530284" w:rsidRDefault="003372E7" w:rsidP="00591623">
            <w:pPr>
              <w:rPr>
                <w:szCs w:val="24"/>
              </w:rPr>
            </w:pPr>
          </w:p>
        </w:tc>
        <w:tc>
          <w:tcPr>
            <w:tcW w:w="2441" w:type="pct"/>
            <w:tcBorders>
              <w:left w:val="single" w:sz="12" w:space="0" w:color="999999"/>
            </w:tcBorders>
            <w:shd w:val="clear" w:color="auto" w:fill="E1F4FD"/>
            <w:hideMark/>
          </w:tcPr>
          <w:p w14:paraId="47D1560F" w14:textId="77777777" w:rsidR="003372E7" w:rsidRPr="00530284" w:rsidRDefault="003372E7" w:rsidP="00591623">
            <w:pPr>
              <w:rPr>
                <w:szCs w:val="24"/>
              </w:rPr>
            </w:pPr>
            <w:r w:rsidRPr="00530284">
              <w:rPr>
                <w:b/>
                <w:bCs/>
                <w:szCs w:val="24"/>
                <w:u w:val="single"/>
              </w:rPr>
              <w:t>工時法例易起爭議</w:t>
            </w:r>
          </w:p>
          <w:p w14:paraId="44DF6BAB" w14:textId="77777777" w:rsidR="003372E7" w:rsidRPr="00530284" w:rsidRDefault="003372E7" w:rsidP="00591623">
            <w:pPr>
              <w:rPr>
                <w:szCs w:val="24"/>
              </w:rPr>
            </w:pPr>
            <w:r w:rsidRPr="00530284">
              <w:rPr>
                <w:szCs w:val="24"/>
              </w:rPr>
              <w:t>由於工作模式眾多，工時法例（例如工時定義及工時制度豁免準則）容易引起爭議，增加勞資糾紛。</w:t>
            </w:r>
          </w:p>
        </w:tc>
      </w:tr>
      <w:tr w:rsidR="003372E7" w:rsidRPr="00530284" w14:paraId="619542F9" w14:textId="77777777" w:rsidTr="00591623">
        <w:tc>
          <w:tcPr>
            <w:tcW w:w="119" w:type="pct"/>
            <w:tcBorders>
              <w:right w:val="single" w:sz="12" w:space="0" w:color="999999"/>
            </w:tcBorders>
            <w:shd w:val="clear" w:color="auto" w:fill="FFFFFF"/>
            <w:hideMark/>
          </w:tcPr>
          <w:p w14:paraId="09A83A3D" w14:textId="77777777" w:rsidR="003372E7" w:rsidRPr="00530284" w:rsidRDefault="003372E7" w:rsidP="00591623">
            <w:pPr>
              <w:rPr>
                <w:szCs w:val="24"/>
              </w:rPr>
            </w:pPr>
            <w:r w:rsidRPr="00530284">
              <w:rPr>
                <w:szCs w:val="24"/>
              </w:rPr>
              <w:t>5.</w:t>
            </w:r>
          </w:p>
        </w:tc>
        <w:tc>
          <w:tcPr>
            <w:tcW w:w="2440" w:type="pct"/>
            <w:shd w:val="clear" w:color="auto" w:fill="FFFFFF"/>
            <w:hideMark/>
          </w:tcPr>
          <w:p w14:paraId="15CEF733" w14:textId="77777777" w:rsidR="003372E7" w:rsidRPr="00530284" w:rsidRDefault="003372E7" w:rsidP="00591623">
            <w:pPr>
              <w:rPr>
                <w:szCs w:val="24"/>
              </w:rPr>
            </w:pPr>
            <w:r w:rsidRPr="00530284">
              <w:rPr>
                <w:b/>
                <w:bCs/>
                <w:szCs w:val="24"/>
                <w:u w:val="single"/>
              </w:rPr>
              <w:t>便利僱員進修</w:t>
            </w:r>
          </w:p>
          <w:p w14:paraId="3FEE2C7B" w14:textId="77777777" w:rsidR="003372E7" w:rsidRPr="00530284" w:rsidRDefault="003372E7" w:rsidP="00591623">
            <w:pPr>
              <w:rPr>
                <w:szCs w:val="24"/>
              </w:rPr>
            </w:pPr>
            <w:r w:rsidRPr="00530284">
              <w:rPr>
                <w:szCs w:val="24"/>
              </w:rPr>
              <w:t>僱員可善用時間持續進修，提升技能及工作能力，有利僱主業務發展之餘，亦有助增強本港的整體競爭力及發展知識型經濟。</w:t>
            </w:r>
          </w:p>
        </w:tc>
        <w:tc>
          <w:tcPr>
            <w:tcW w:w="2441" w:type="pct"/>
            <w:tcBorders>
              <w:left w:val="single" w:sz="12" w:space="0" w:color="999999"/>
            </w:tcBorders>
            <w:shd w:val="clear" w:color="auto" w:fill="FFFFFF"/>
            <w:hideMark/>
          </w:tcPr>
          <w:p w14:paraId="2F2D3311" w14:textId="77777777" w:rsidR="003372E7" w:rsidRPr="00530284" w:rsidRDefault="003372E7" w:rsidP="00591623">
            <w:pPr>
              <w:rPr>
                <w:szCs w:val="24"/>
              </w:rPr>
            </w:pPr>
            <w:r w:rsidRPr="00530284">
              <w:rPr>
                <w:b/>
                <w:bCs/>
                <w:szCs w:val="24"/>
                <w:u w:val="single"/>
              </w:rPr>
              <w:t>企業經營成本增加</w:t>
            </w:r>
          </w:p>
          <w:p w14:paraId="740CD87B" w14:textId="77777777" w:rsidR="003372E7" w:rsidRPr="00530284" w:rsidRDefault="003372E7" w:rsidP="00591623">
            <w:pPr>
              <w:rPr>
                <w:szCs w:val="24"/>
              </w:rPr>
            </w:pPr>
            <w:r w:rsidRPr="00530284">
              <w:rPr>
                <w:szCs w:val="24"/>
              </w:rPr>
              <w:t>香港以中小型企業為主，其僱員佔本港總就業人數近一半。中小型企業財政和人力資源有限，規管工時或會增加勞工成本，部分企業可能被迫結業，影響香港整體經濟情況。</w:t>
            </w:r>
          </w:p>
          <w:p w14:paraId="2BD9E790" w14:textId="77777777" w:rsidR="003372E7" w:rsidRPr="00530284" w:rsidRDefault="003372E7" w:rsidP="00591623">
            <w:pPr>
              <w:rPr>
                <w:szCs w:val="24"/>
              </w:rPr>
            </w:pPr>
          </w:p>
        </w:tc>
      </w:tr>
      <w:tr w:rsidR="003372E7" w:rsidRPr="00530284" w14:paraId="7A13955D" w14:textId="77777777" w:rsidTr="00591623">
        <w:tc>
          <w:tcPr>
            <w:tcW w:w="119" w:type="pct"/>
            <w:tcBorders>
              <w:right w:val="single" w:sz="12" w:space="0" w:color="999999"/>
            </w:tcBorders>
            <w:shd w:val="clear" w:color="auto" w:fill="FFFFFF"/>
            <w:hideMark/>
          </w:tcPr>
          <w:p w14:paraId="3637251F" w14:textId="77777777" w:rsidR="003372E7" w:rsidRPr="00530284" w:rsidRDefault="003372E7" w:rsidP="00591623">
            <w:pPr>
              <w:rPr>
                <w:szCs w:val="24"/>
              </w:rPr>
            </w:pPr>
            <w:r w:rsidRPr="00530284">
              <w:rPr>
                <w:szCs w:val="24"/>
              </w:rPr>
              <w:t>6.</w:t>
            </w:r>
          </w:p>
        </w:tc>
        <w:tc>
          <w:tcPr>
            <w:tcW w:w="2440" w:type="pct"/>
            <w:shd w:val="clear" w:color="auto" w:fill="EAFBBB"/>
            <w:hideMark/>
          </w:tcPr>
          <w:p w14:paraId="7C97E7DB" w14:textId="77777777" w:rsidR="003372E7" w:rsidRPr="00530284" w:rsidRDefault="003372E7" w:rsidP="00591623">
            <w:pPr>
              <w:rPr>
                <w:szCs w:val="24"/>
              </w:rPr>
            </w:pPr>
            <w:r w:rsidRPr="00530284">
              <w:rPr>
                <w:b/>
                <w:bCs/>
                <w:szCs w:val="24"/>
                <w:u w:val="single"/>
              </w:rPr>
              <w:t>創造就業機會</w:t>
            </w:r>
          </w:p>
          <w:p w14:paraId="6AA6B557" w14:textId="77777777" w:rsidR="003372E7" w:rsidRPr="00530284" w:rsidRDefault="003372E7" w:rsidP="00591623">
            <w:pPr>
              <w:rPr>
                <w:szCs w:val="24"/>
              </w:rPr>
            </w:pPr>
            <w:r w:rsidRPr="00530284">
              <w:rPr>
                <w:szCs w:val="24"/>
              </w:rPr>
              <w:t>規管工時後，僱主或需聘請更多人手，尤其是兼職及臨時職位。由於這些職位的工作時間及日數一般較短及較有彈性，或會吸引全職主婦及年長人士投入勞動市場，提高勞動人口參與率，增加勞工供應。</w:t>
            </w:r>
          </w:p>
          <w:p w14:paraId="1887C351" w14:textId="77777777" w:rsidR="003372E7" w:rsidRPr="00530284" w:rsidRDefault="003372E7" w:rsidP="00591623">
            <w:pPr>
              <w:rPr>
                <w:szCs w:val="24"/>
              </w:rPr>
            </w:pPr>
          </w:p>
        </w:tc>
        <w:tc>
          <w:tcPr>
            <w:tcW w:w="2441" w:type="pct"/>
            <w:tcBorders>
              <w:left w:val="single" w:sz="12" w:space="0" w:color="999999"/>
            </w:tcBorders>
            <w:shd w:val="clear" w:color="auto" w:fill="E1F4FD"/>
            <w:hideMark/>
          </w:tcPr>
          <w:p w14:paraId="2B5CC5CE" w14:textId="77777777" w:rsidR="003372E7" w:rsidRPr="00530284" w:rsidRDefault="003372E7" w:rsidP="00591623">
            <w:pPr>
              <w:rPr>
                <w:szCs w:val="24"/>
              </w:rPr>
            </w:pPr>
            <w:r w:rsidRPr="00530284">
              <w:rPr>
                <w:b/>
                <w:bCs/>
                <w:szCs w:val="24"/>
                <w:u w:val="single"/>
              </w:rPr>
              <w:t>工作零散化</w:t>
            </w:r>
          </w:p>
          <w:p w14:paraId="211D3F56" w14:textId="77777777" w:rsidR="003372E7" w:rsidRPr="00530284" w:rsidRDefault="003372E7" w:rsidP="00591623">
            <w:pPr>
              <w:rPr>
                <w:szCs w:val="24"/>
              </w:rPr>
            </w:pPr>
            <w:r w:rsidRPr="00530284">
              <w:rPr>
                <w:szCs w:val="24"/>
              </w:rPr>
              <w:t>為減低薪酬成本，僱主或會減少工時較長的全職職位，轉為聘用更多兼職工或散工，令工作零散化。</w:t>
            </w:r>
          </w:p>
        </w:tc>
      </w:tr>
      <w:tr w:rsidR="003372E7" w:rsidRPr="00530284" w14:paraId="34B5D52E" w14:textId="77777777" w:rsidTr="00591623">
        <w:tc>
          <w:tcPr>
            <w:tcW w:w="119" w:type="pct"/>
            <w:tcBorders>
              <w:right w:val="single" w:sz="12" w:space="0" w:color="999999"/>
            </w:tcBorders>
            <w:shd w:val="clear" w:color="auto" w:fill="FFFFFF"/>
            <w:hideMark/>
          </w:tcPr>
          <w:p w14:paraId="5C5609CB" w14:textId="77777777" w:rsidR="003372E7" w:rsidRPr="00530284" w:rsidRDefault="003372E7" w:rsidP="00591623">
            <w:pPr>
              <w:rPr>
                <w:szCs w:val="24"/>
              </w:rPr>
            </w:pPr>
            <w:r w:rsidRPr="00530284">
              <w:rPr>
                <w:szCs w:val="24"/>
              </w:rPr>
              <w:t>7.</w:t>
            </w:r>
          </w:p>
        </w:tc>
        <w:tc>
          <w:tcPr>
            <w:tcW w:w="2440" w:type="pct"/>
            <w:shd w:val="clear" w:color="auto" w:fill="FFFFFF"/>
            <w:hideMark/>
          </w:tcPr>
          <w:p w14:paraId="6BC29812" w14:textId="77777777" w:rsidR="003372E7" w:rsidRPr="00530284" w:rsidRDefault="003372E7" w:rsidP="00591623">
            <w:pPr>
              <w:rPr>
                <w:szCs w:val="24"/>
              </w:rPr>
            </w:pPr>
            <w:r w:rsidRPr="00530284">
              <w:rPr>
                <w:b/>
                <w:bCs/>
                <w:szCs w:val="24"/>
                <w:u w:val="single"/>
              </w:rPr>
              <w:t>提升生活水平</w:t>
            </w:r>
          </w:p>
          <w:p w14:paraId="2350D6E3" w14:textId="77777777" w:rsidR="003372E7" w:rsidRPr="00530284" w:rsidRDefault="003372E7" w:rsidP="00591623">
            <w:pPr>
              <w:rPr>
                <w:szCs w:val="24"/>
              </w:rPr>
            </w:pPr>
            <w:r w:rsidRPr="00530284">
              <w:rPr>
                <w:szCs w:val="24"/>
              </w:rPr>
              <w:t>僱員超時工作可獲得額外薪酬，收入增加，消費力以至生活水平可得到提升。</w:t>
            </w:r>
          </w:p>
        </w:tc>
        <w:tc>
          <w:tcPr>
            <w:tcW w:w="2441" w:type="pct"/>
            <w:tcBorders>
              <w:left w:val="single" w:sz="12" w:space="0" w:color="999999"/>
            </w:tcBorders>
            <w:shd w:val="clear" w:color="auto" w:fill="FFFFFF"/>
            <w:hideMark/>
          </w:tcPr>
          <w:p w14:paraId="6F508F1D" w14:textId="77777777" w:rsidR="003372E7" w:rsidRPr="00530284" w:rsidRDefault="003372E7" w:rsidP="00591623">
            <w:pPr>
              <w:rPr>
                <w:szCs w:val="24"/>
              </w:rPr>
            </w:pPr>
            <w:r w:rsidRPr="00530284">
              <w:rPr>
                <w:b/>
                <w:bCs/>
                <w:szCs w:val="24"/>
                <w:u w:val="single"/>
              </w:rPr>
              <w:t>影響企業靈活運作</w:t>
            </w:r>
          </w:p>
          <w:p w14:paraId="008F44C6" w14:textId="77777777" w:rsidR="003372E7" w:rsidRPr="00530284" w:rsidRDefault="003372E7" w:rsidP="00591623">
            <w:pPr>
              <w:rPr>
                <w:szCs w:val="24"/>
              </w:rPr>
            </w:pPr>
            <w:r w:rsidRPr="00530284">
              <w:rPr>
                <w:szCs w:val="24"/>
              </w:rPr>
              <w:t>服務業為本港的主要產業，出於營運需要，部分僱員需工作較長時間，但規管工時或會影響企業的靈活運作，尤其是服務業。</w:t>
            </w:r>
          </w:p>
          <w:p w14:paraId="134E0F83" w14:textId="77777777" w:rsidR="003372E7" w:rsidRPr="00530284" w:rsidRDefault="003372E7" w:rsidP="00591623">
            <w:pPr>
              <w:rPr>
                <w:szCs w:val="24"/>
              </w:rPr>
            </w:pPr>
          </w:p>
        </w:tc>
      </w:tr>
      <w:tr w:rsidR="003372E7" w:rsidRPr="00530284" w14:paraId="0EB54143" w14:textId="77777777" w:rsidTr="00591623">
        <w:tc>
          <w:tcPr>
            <w:tcW w:w="119" w:type="pct"/>
            <w:tcBorders>
              <w:right w:val="single" w:sz="12" w:space="0" w:color="999999"/>
            </w:tcBorders>
            <w:shd w:val="clear" w:color="auto" w:fill="FFFFFF"/>
            <w:hideMark/>
          </w:tcPr>
          <w:p w14:paraId="3EC01AB8" w14:textId="77777777" w:rsidR="003372E7" w:rsidRPr="00530284" w:rsidRDefault="003372E7" w:rsidP="00591623">
            <w:pPr>
              <w:rPr>
                <w:szCs w:val="24"/>
              </w:rPr>
            </w:pPr>
            <w:r w:rsidRPr="00530284">
              <w:rPr>
                <w:szCs w:val="24"/>
              </w:rPr>
              <w:t>8.</w:t>
            </w:r>
          </w:p>
        </w:tc>
        <w:tc>
          <w:tcPr>
            <w:tcW w:w="2440" w:type="pct"/>
            <w:shd w:val="clear" w:color="auto" w:fill="EAFBBB"/>
            <w:hideMark/>
          </w:tcPr>
          <w:p w14:paraId="6ACDCE3C" w14:textId="77777777" w:rsidR="003372E7" w:rsidRPr="00530284" w:rsidRDefault="003372E7" w:rsidP="00591623">
            <w:pPr>
              <w:rPr>
                <w:szCs w:val="24"/>
              </w:rPr>
            </w:pPr>
            <w:r w:rsidRPr="00530284">
              <w:rPr>
                <w:b/>
                <w:bCs/>
                <w:szCs w:val="24"/>
                <w:u w:val="single"/>
              </w:rPr>
              <w:t>推動本地經濟</w:t>
            </w:r>
          </w:p>
          <w:p w14:paraId="746DBD98" w14:textId="77777777" w:rsidR="003372E7" w:rsidRPr="00530284" w:rsidRDefault="003372E7" w:rsidP="00591623">
            <w:pPr>
              <w:rPr>
                <w:szCs w:val="24"/>
              </w:rPr>
            </w:pPr>
            <w:r w:rsidRPr="00530284">
              <w:rPr>
                <w:szCs w:val="24"/>
              </w:rPr>
              <w:t>僱員可有更多餘暇時間消費，或會帶動零售、飲食及服務業等，有助推動本地經濟。</w:t>
            </w:r>
          </w:p>
        </w:tc>
        <w:tc>
          <w:tcPr>
            <w:tcW w:w="2441" w:type="pct"/>
            <w:tcBorders>
              <w:left w:val="single" w:sz="12" w:space="0" w:color="999999"/>
            </w:tcBorders>
            <w:shd w:val="clear" w:color="auto" w:fill="E1F4FD"/>
            <w:hideMark/>
          </w:tcPr>
          <w:p w14:paraId="310F5C57" w14:textId="77777777" w:rsidR="003372E7" w:rsidRPr="00530284" w:rsidRDefault="003372E7" w:rsidP="00591623">
            <w:pPr>
              <w:rPr>
                <w:szCs w:val="24"/>
              </w:rPr>
            </w:pPr>
            <w:r w:rsidRPr="00530284">
              <w:rPr>
                <w:b/>
                <w:bCs/>
                <w:szCs w:val="24"/>
                <w:u w:val="single"/>
              </w:rPr>
              <w:t>引致通脹</w:t>
            </w:r>
          </w:p>
          <w:p w14:paraId="355653A4" w14:textId="77777777" w:rsidR="003372E7" w:rsidRPr="00530284" w:rsidRDefault="003372E7" w:rsidP="00591623">
            <w:pPr>
              <w:rPr>
                <w:szCs w:val="24"/>
              </w:rPr>
            </w:pPr>
            <w:r w:rsidRPr="00530284">
              <w:rPr>
                <w:szCs w:val="24"/>
              </w:rPr>
              <w:t>僱主可能會將推行工時制度所引致的額外成本轉嫁至消費者，令通脹加劇，影響基層購買力。</w:t>
            </w:r>
          </w:p>
          <w:p w14:paraId="4BD392D8" w14:textId="77777777" w:rsidR="003372E7" w:rsidRPr="00530284" w:rsidRDefault="003372E7" w:rsidP="00591623">
            <w:pPr>
              <w:rPr>
                <w:szCs w:val="24"/>
              </w:rPr>
            </w:pPr>
          </w:p>
        </w:tc>
      </w:tr>
    </w:tbl>
    <w:p w14:paraId="1FAE351B" w14:textId="77777777" w:rsidR="007A6608" w:rsidRPr="00530284" w:rsidRDefault="007A6608">
      <w:pPr>
        <w:rPr>
          <w:b/>
        </w:rPr>
      </w:pPr>
    </w:p>
    <w:p w14:paraId="784F7592" w14:textId="77777777" w:rsidR="007A6608" w:rsidRPr="00530284" w:rsidRDefault="007A6608">
      <w:pPr>
        <w:rPr>
          <w:b/>
        </w:rPr>
      </w:pPr>
    </w:p>
    <w:p w14:paraId="4CD7528B" w14:textId="77777777" w:rsidR="00780C27" w:rsidRPr="00530284" w:rsidRDefault="00780C27">
      <w:pPr>
        <w:rPr>
          <w:b/>
          <w:sz w:val="24"/>
          <w:szCs w:val="24"/>
        </w:rPr>
      </w:pPr>
    </w:p>
    <w:p w14:paraId="70EB8B1A" w14:textId="77777777" w:rsidR="00780C27" w:rsidRPr="00530284" w:rsidRDefault="00780C27">
      <w:pPr>
        <w:rPr>
          <w:b/>
          <w:sz w:val="24"/>
          <w:szCs w:val="24"/>
        </w:rPr>
      </w:pPr>
    </w:p>
    <w:p w14:paraId="32DF2832" w14:textId="77777777" w:rsidR="00780C27" w:rsidRPr="00530284" w:rsidRDefault="00780C27">
      <w:pPr>
        <w:rPr>
          <w:b/>
          <w:sz w:val="24"/>
          <w:szCs w:val="24"/>
        </w:rPr>
      </w:pPr>
    </w:p>
    <w:p w14:paraId="6CE83C0C" w14:textId="414D2AED" w:rsidR="00A344C8" w:rsidRPr="00530284" w:rsidRDefault="001E4D23">
      <w:pPr>
        <w:rPr>
          <w:b/>
          <w:sz w:val="24"/>
          <w:szCs w:val="24"/>
          <w:lang w:eastAsia="zh-HK"/>
        </w:rPr>
      </w:pPr>
      <w:r w:rsidRPr="00530284">
        <w:rPr>
          <w:rFonts w:hint="eastAsia"/>
          <w:b/>
          <w:sz w:val="24"/>
          <w:szCs w:val="24"/>
        </w:rPr>
        <w:lastRenderedPageBreak/>
        <w:t>附件二</w:t>
      </w:r>
      <w:r w:rsidR="00022BBF" w:rsidRPr="00530284">
        <w:rPr>
          <w:rFonts w:hint="eastAsia"/>
          <w:b/>
          <w:sz w:val="24"/>
          <w:szCs w:val="24"/>
        </w:rPr>
        <w:t xml:space="preserve"> </w:t>
      </w:r>
      <w:r w:rsidR="00022BBF" w:rsidRPr="00530284">
        <w:rPr>
          <w:rFonts w:hint="eastAsia"/>
          <w:b/>
          <w:sz w:val="24"/>
          <w:szCs w:val="24"/>
        </w:rPr>
        <w:t>世界人權宣言</w:t>
      </w:r>
      <w:r w:rsidR="00022BBF" w:rsidRPr="00530284">
        <w:rPr>
          <w:rFonts w:hint="eastAsia"/>
          <w:b/>
          <w:sz w:val="24"/>
          <w:szCs w:val="24"/>
        </w:rPr>
        <w:t xml:space="preserve"> </w:t>
      </w:r>
      <w:r w:rsidR="00022BBF" w:rsidRPr="00530284">
        <w:rPr>
          <w:rFonts w:hint="eastAsia"/>
          <w:b/>
          <w:sz w:val="24"/>
          <w:szCs w:val="24"/>
        </w:rPr>
        <w:t>圖文並茂版本</w:t>
      </w:r>
      <w:r w:rsidR="006A1794" w:rsidRPr="00530284">
        <w:rPr>
          <w:rFonts w:hint="eastAsia"/>
          <w:b/>
          <w:sz w:val="24"/>
          <w:szCs w:val="24"/>
        </w:rPr>
        <w:t xml:space="preserve"> (</w:t>
      </w:r>
      <w:r w:rsidR="006A1794" w:rsidRPr="00530284">
        <w:rPr>
          <w:rFonts w:ascii="新細明體" w:eastAsia="新細明體" w:hAnsi="新細明體" w:hint="eastAsia"/>
          <w:b/>
          <w:sz w:val="24"/>
          <w:szCs w:val="24"/>
        </w:rPr>
        <w:t>©</w:t>
      </w:r>
      <w:r w:rsidR="006A1794" w:rsidRPr="00530284">
        <w:rPr>
          <w:rFonts w:hint="eastAsia"/>
          <w:b/>
          <w:sz w:val="24"/>
          <w:szCs w:val="24"/>
        </w:rPr>
        <w:t>UNESCO)</w:t>
      </w:r>
    </w:p>
    <w:p w14:paraId="5A8AB3C9" w14:textId="484D252E" w:rsidR="00A344C8" w:rsidRPr="00530284" w:rsidRDefault="001E4D23">
      <w:r w:rsidRPr="00530284">
        <w:rPr>
          <w:noProof/>
          <w:lang w:val="en-US"/>
        </w:rPr>
        <w:drawing>
          <wp:inline distT="0" distB="0" distL="0" distR="0" wp14:anchorId="7C22C49E" wp14:editId="501719F3">
            <wp:extent cx="5731510" cy="573151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icle 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DFC4E71" w14:textId="77777777" w:rsidR="001E4D23" w:rsidRPr="00530284" w:rsidRDefault="001E4D23" w:rsidP="00267E87">
      <w:pPr>
        <w:spacing w:after="0" w:line="240" w:lineRule="auto"/>
        <w:rPr>
          <w:rFonts w:ascii="微軟正黑體" w:eastAsia="微軟正黑體" w:hAnsi="微軟正黑體" w:cs="Times New Roman"/>
          <w:b/>
          <w:sz w:val="36"/>
          <w:szCs w:val="36"/>
          <w:u w:val="single"/>
        </w:rPr>
      </w:pPr>
      <w:r w:rsidRPr="00530284">
        <w:rPr>
          <w:rFonts w:ascii="微軟正黑體" w:eastAsia="微軟正黑體" w:hAnsi="微軟正黑體" w:cs="Times New Roman" w:hint="eastAsia"/>
          <w:b/>
          <w:sz w:val="36"/>
          <w:szCs w:val="36"/>
          <w:u w:val="single"/>
        </w:rPr>
        <w:t>第一條</w:t>
      </w:r>
    </w:p>
    <w:p w14:paraId="12BAE77C" w14:textId="335A1DD8" w:rsidR="00A344C8" w:rsidRPr="00530284" w:rsidRDefault="001E4D23" w:rsidP="00267E87">
      <w:pPr>
        <w:snapToGrid w:val="0"/>
        <w:spacing w:after="0" w:line="240" w:lineRule="auto"/>
        <w:contextualSpacing/>
        <w:rPr>
          <w:sz w:val="36"/>
          <w:szCs w:val="36"/>
        </w:rPr>
      </w:pPr>
      <w:r w:rsidRPr="00530284">
        <w:rPr>
          <w:rFonts w:ascii="微軟正黑體" w:eastAsia="微軟正黑體" w:hAnsi="微軟正黑體" w:cs="Times New Roman" w:hint="eastAsia"/>
          <w:b/>
          <w:sz w:val="36"/>
          <w:szCs w:val="36"/>
          <w:lang w:eastAsia="zh-HK"/>
        </w:rPr>
        <w:t>人人生而自由，在尊嚴和權利上一律平等。他們賦有理性和良心，並應以兄弟關係的精神相對待。</w:t>
      </w:r>
    </w:p>
    <w:p w14:paraId="1DE292CF" w14:textId="1826D7E2" w:rsidR="001E4D23" w:rsidRPr="00530284" w:rsidRDefault="001E4D23">
      <w:r w:rsidRPr="00530284">
        <w:rPr>
          <w:rFonts w:ascii="Times New Roman" w:hAnsi="Times New Roman" w:cs="Times New Roman" w:hint="eastAsia"/>
          <w:noProof/>
          <w:sz w:val="112"/>
          <w:szCs w:val="112"/>
          <w:lang w:val="en-US"/>
        </w:rPr>
        <w:lastRenderedPageBreak/>
        <w:drawing>
          <wp:inline distT="0" distB="0" distL="0" distR="0" wp14:anchorId="692D0AB6" wp14:editId="214B657B">
            <wp:extent cx="5731510" cy="5731510"/>
            <wp:effectExtent l="0" t="0" r="254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icle 2.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52B2D10" w14:textId="77777777" w:rsidR="001E4D23" w:rsidRPr="00530284" w:rsidRDefault="001E4D23" w:rsidP="00780C27">
      <w:pPr>
        <w:snapToGrid w:val="0"/>
        <w:spacing w:after="0" w:line="240" w:lineRule="auto"/>
        <w:contextualSpacing/>
        <w:jc w:val="both"/>
        <w:rPr>
          <w:rFonts w:ascii="微軟正黑體" w:eastAsia="微軟正黑體" w:hAnsi="微軟正黑體" w:cs="Times New Roman"/>
          <w:b/>
          <w:sz w:val="36"/>
          <w:szCs w:val="36"/>
          <w:u w:val="single"/>
        </w:rPr>
      </w:pPr>
      <w:r w:rsidRPr="00530284">
        <w:rPr>
          <w:rFonts w:ascii="微軟正黑體" w:eastAsia="微軟正黑體" w:hAnsi="微軟正黑體" w:cs="Times New Roman" w:hint="eastAsia"/>
          <w:b/>
          <w:sz w:val="36"/>
          <w:szCs w:val="36"/>
          <w:u w:val="single"/>
        </w:rPr>
        <w:t>第二條</w:t>
      </w:r>
    </w:p>
    <w:p w14:paraId="346C87F2" w14:textId="77777777" w:rsidR="001E4D23" w:rsidRPr="00530284" w:rsidRDefault="001E4D23" w:rsidP="00780C27">
      <w:pPr>
        <w:snapToGrid w:val="0"/>
        <w:spacing w:after="0" w:line="240" w:lineRule="auto"/>
        <w:contextualSpacing/>
        <w:jc w:val="both"/>
        <w:rPr>
          <w:rFonts w:ascii="微軟正黑體" w:eastAsia="微軟正黑體" w:hAnsi="微軟正黑體" w:cs="Times New Roman"/>
          <w:b/>
          <w:sz w:val="36"/>
          <w:szCs w:val="36"/>
          <w:u w:val="single"/>
        </w:rPr>
      </w:pPr>
      <w:r w:rsidRPr="00530284">
        <w:rPr>
          <w:rFonts w:ascii="微軟正黑體" w:eastAsia="微軟正黑體" w:hAnsi="微軟正黑體" w:hint="eastAsia"/>
          <w:b/>
          <w:color w:val="333333"/>
          <w:sz w:val="36"/>
          <w:szCs w:val="36"/>
          <w:shd w:val="clear" w:color="auto" w:fill="FFFFFF"/>
        </w:rPr>
        <w:t>人人有資格享有本宣言所載的一切權利和自由，不分種族、膚色、性別、語言、宗教、政治或其他見解、國籍或社會出身、財產、出生或其他身分等任何區別。並且不得因一人所屬的國家或領土的政治的、行政的或者國際的地位之不同而有所區別，無論該領土是獨立領土、託管領土、非自治領土或者處於其他任何主權受限制的情況之下。</w:t>
      </w:r>
    </w:p>
    <w:p w14:paraId="4879943C" w14:textId="2CDBB030" w:rsidR="00A344C8" w:rsidRPr="00530284" w:rsidRDefault="001E4D23">
      <w:r w:rsidRPr="00530284">
        <w:rPr>
          <w:rFonts w:ascii="Times New Roman" w:hAnsi="Times New Roman" w:cs="Times New Roman" w:hint="eastAsia"/>
          <w:noProof/>
          <w:sz w:val="72"/>
          <w:szCs w:val="72"/>
          <w:lang w:val="en-US"/>
        </w:rPr>
        <w:lastRenderedPageBreak/>
        <w:drawing>
          <wp:inline distT="0" distB="0" distL="0" distR="0" wp14:anchorId="0EFC45BF" wp14:editId="6480F03B">
            <wp:extent cx="5731510" cy="5731510"/>
            <wp:effectExtent l="0" t="0" r="254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icle 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8CB4786" w14:textId="77777777" w:rsidR="001E4D23" w:rsidRPr="00530284" w:rsidRDefault="001E4D23" w:rsidP="00267E87">
      <w:pPr>
        <w:snapToGrid w:val="0"/>
        <w:spacing w:after="0" w:line="240" w:lineRule="auto"/>
        <w:contextualSpacing/>
        <w:rPr>
          <w:rFonts w:ascii="微軟正黑體" w:eastAsia="微軟正黑體" w:hAnsi="微軟正黑體" w:cs="Times New Roman"/>
          <w:b/>
          <w:sz w:val="36"/>
          <w:szCs w:val="36"/>
          <w:u w:val="single"/>
        </w:rPr>
      </w:pPr>
      <w:r w:rsidRPr="00530284">
        <w:rPr>
          <w:rFonts w:ascii="微軟正黑體" w:eastAsia="微軟正黑體" w:hAnsi="微軟正黑體" w:cs="Times New Roman" w:hint="eastAsia"/>
          <w:b/>
          <w:sz w:val="36"/>
          <w:szCs w:val="36"/>
          <w:u w:val="single"/>
        </w:rPr>
        <w:t>第三條</w:t>
      </w:r>
    </w:p>
    <w:p w14:paraId="1983A943" w14:textId="77777777" w:rsidR="001E4D23" w:rsidRPr="00530284" w:rsidRDefault="001E4D23" w:rsidP="00267E87">
      <w:pPr>
        <w:snapToGrid w:val="0"/>
        <w:spacing w:after="0" w:line="240" w:lineRule="auto"/>
        <w:contextualSpacing/>
        <w:rPr>
          <w:rFonts w:ascii="微軟正黑體" w:eastAsia="微軟正黑體" w:hAnsi="微軟正黑體" w:cs="Times New Roman"/>
          <w:b/>
          <w:sz w:val="36"/>
          <w:szCs w:val="36"/>
          <w:lang w:eastAsia="zh-HK"/>
        </w:rPr>
      </w:pPr>
      <w:r w:rsidRPr="00530284">
        <w:rPr>
          <w:rFonts w:ascii="微軟正黑體" w:eastAsia="微軟正黑體" w:hAnsi="微軟正黑體" w:hint="eastAsia"/>
          <w:b/>
          <w:color w:val="333333"/>
          <w:sz w:val="36"/>
          <w:szCs w:val="36"/>
          <w:shd w:val="clear" w:color="auto" w:fill="FFFFFF"/>
        </w:rPr>
        <w:t>人人有權享有生命、自由和人身安全。</w:t>
      </w:r>
    </w:p>
    <w:p w14:paraId="44DA37D8" w14:textId="029D3D5A" w:rsidR="00A344C8" w:rsidRPr="00530284" w:rsidRDefault="00A344C8"/>
    <w:p w14:paraId="65475E0A" w14:textId="7DEF9640" w:rsidR="00A344C8" w:rsidRPr="00530284" w:rsidRDefault="00A344C8"/>
    <w:p w14:paraId="6B640651" w14:textId="77532F02" w:rsidR="00A344C8" w:rsidRPr="00530284" w:rsidRDefault="00A344C8"/>
    <w:p w14:paraId="4D3F5AFC" w14:textId="129247BF" w:rsidR="00A344C8" w:rsidRPr="00530284" w:rsidRDefault="00A344C8"/>
    <w:p w14:paraId="2AB1575F" w14:textId="11E8DEF1" w:rsidR="00A344C8" w:rsidRPr="00530284" w:rsidRDefault="001E4D23">
      <w:r w:rsidRPr="00530284">
        <w:rPr>
          <w:rFonts w:ascii="Times New Roman" w:hAnsi="Times New Roman" w:cs="Times New Roman" w:hint="eastAsia"/>
          <w:noProof/>
          <w:sz w:val="72"/>
          <w:szCs w:val="72"/>
          <w:lang w:val="en-US"/>
        </w:rPr>
        <w:lastRenderedPageBreak/>
        <w:drawing>
          <wp:inline distT="0" distB="0" distL="0" distR="0" wp14:anchorId="2DBD8F74" wp14:editId="418CEB63">
            <wp:extent cx="5731510" cy="5731510"/>
            <wp:effectExtent l="0" t="0" r="254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icle 4.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C9DD8A8" w14:textId="77777777" w:rsidR="001E4D23" w:rsidRPr="00530284" w:rsidRDefault="001E4D23" w:rsidP="00267E87">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第四條</w:t>
      </w:r>
    </w:p>
    <w:p w14:paraId="2E8D83E4" w14:textId="77777777" w:rsidR="001E4D23" w:rsidRPr="00530284" w:rsidRDefault="001E4D23" w:rsidP="00267E87">
      <w:pPr>
        <w:snapToGrid w:val="0"/>
        <w:spacing w:line="240" w:lineRule="auto"/>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hint="eastAsia"/>
          <w:b/>
          <w:sz w:val="36"/>
          <w:szCs w:val="36"/>
        </w:rPr>
        <w:t>任何人不得使為奴隸或奴役；一切形式的奴隸制度和奴隸買賣，均應予以禁止。</w:t>
      </w:r>
    </w:p>
    <w:p w14:paraId="10BAEF73" w14:textId="6E80BD02" w:rsidR="00A344C8" w:rsidRPr="00530284" w:rsidRDefault="00A344C8"/>
    <w:p w14:paraId="5BDFE957" w14:textId="380792EF" w:rsidR="00A344C8" w:rsidRPr="00530284" w:rsidRDefault="00A344C8"/>
    <w:p w14:paraId="159CBCFC" w14:textId="390AC113" w:rsidR="00A344C8" w:rsidRPr="00530284" w:rsidRDefault="00A344C8"/>
    <w:p w14:paraId="6C9DD236" w14:textId="01FE7D7A" w:rsidR="00A344C8" w:rsidRPr="00530284" w:rsidRDefault="00A8455B">
      <w:r w:rsidRPr="00530284">
        <w:rPr>
          <w:rFonts w:ascii="Times New Roman" w:hAnsi="Times New Roman" w:cs="Times New Roman" w:hint="eastAsia"/>
          <w:noProof/>
          <w:sz w:val="72"/>
          <w:szCs w:val="72"/>
          <w:lang w:val="en-US"/>
        </w:rPr>
        <w:lastRenderedPageBreak/>
        <w:drawing>
          <wp:inline distT="0" distB="0" distL="0" distR="0" wp14:anchorId="1B2073B6" wp14:editId="562F1AA4">
            <wp:extent cx="5731510" cy="5731510"/>
            <wp:effectExtent l="0" t="0" r="254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cle 5.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09244EB" w14:textId="77777777" w:rsidR="00A8455B" w:rsidRPr="00530284" w:rsidRDefault="00A8455B" w:rsidP="00267E87">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第五條</w:t>
      </w:r>
    </w:p>
    <w:p w14:paraId="266AB58D" w14:textId="77777777" w:rsidR="00A8455B" w:rsidRPr="00530284" w:rsidRDefault="00A8455B" w:rsidP="00267E87">
      <w:pPr>
        <w:snapToGrid w:val="0"/>
        <w:spacing w:line="240" w:lineRule="auto"/>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hint="eastAsia"/>
          <w:b/>
          <w:sz w:val="36"/>
          <w:szCs w:val="36"/>
        </w:rPr>
        <w:t>任何人不得加以酷刑，或施以殘忍的、不人道的或侮辱性的待遇或刑罰。</w:t>
      </w:r>
    </w:p>
    <w:p w14:paraId="3B8567C1" w14:textId="07EA29EA" w:rsidR="00A344C8" w:rsidRPr="00530284" w:rsidRDefault="00A344C8"/>
    <w:p w14:paraId="3D569E78" w14:textId="3F0A3EBB" w:rsidR="00A344C8" w:rsidRPr="00530284" w:rsidRDefault="00A344C8"/>
    <w:p w14:paraId="07155D4F" w14:textId="59A95D37" w:rsidR="00A344C8" w:rsidRPr="00530284" w:rsidRDefault="00A344C8"/>
    <w:p w14:paraId="5169E5B0" w14:textId="669D818D" w:rsidR="00A344C8" w:rsidRPr="00530284" w:rsidRDefault="00A344C8"/>
    <w:p w14:paraId="437FFEA6" w14:textId="2725D60F" w:rsidR="00A344C8" w:rsidRPr="00530284" w:rsidRDefault="00A8455B">
      <w:r w:rsidRPr="00530284">
        <w:rPr>
          <w:rFonts w:ascii="Times New Roman" w:hAnsi="Times New Roman" w:cs="Times New Roman" w:hint="eastAsia"/>
          <w:noProof/>
          <w:sz w:val="72"/>
          <w:szCs w:val="72"/>
          <w:lang w:val="en-US"/>
        </w:rPr>
        <w:lastRenderedPageBreak/>
        <w:drawing>
          <wp:inline distT="0" distB="0" distL="0" distR="0" wp14:anchorId="7191D723" wp14:editId="681DF212">
            <wp:extent cx="5731510" cy="5731510"/>
            <wp:effectExtent l="0" t="0" r="2540" b="254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icle 6.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7927E8A" w14:textId="77777777" w:rsidR="00A8455B" w:rsidRPr="00530284" w:rsidRDefault="00A8455B" w:rsidP="00267E87">
      <w:pPr>
        <w:snapToGrid w:val="0"/>
        <w:spacing w:line="240" w:lineRule="auto"/>
        <w:contextualSpacing/>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第六條</w:t>
      </w:r>
    </w:p>
    <w:p w14:paraId="0B3366CC" w14:textId="7A0D5756" w:rsidR="00A344C8" w:rsidRPr="00530284" w:rsidRDefault="00A8455B" w:rsidP="00267E87">
      <w:pPr>
        <w:snapToGrid w:val="0"/>
        <w:spacing w:line="240" w:lineRule="auto"/>
        <w:contextualSpacing/>
        <w:rPr>
          <w:sz w:val="36"/>
          <w:szCs w:val="36"/>
        </w:rPr>
      </w:pPr>
      <w:r w:rsidRPr="00530284">
        <w:rPr>
          <w:rFonts w:ascii="微軟正黑體" w:eastAsia="微軟正黑體" w:hAnsi="微軟正黑體" w:cs="Times New Roman" w:hint="eastAsia"/>
          <w:b/>
          <w:sz w:val="36"/>
          <w:szCs w:val="36"/>
        </w:rPr>
        <w:t>人人在任何地方有權被承認在法律前的人格。</w:t>
      </w:r>
    </w:p>
    <w:p w14:paraId="3DEABFBB" w14:textId="71CA4145" w:rsidR="00A344C8" w:rsidRPr="00530284" w:rsidRDefault="00A344C8"/>
    <w:p w14:paraId="7736FA2F" w14:textId="1328E2AD" w:rsidR="00A344C8" w:rsidRPr="00530284" w:rsidRDefault="00A344C8"/>
    <w:p w14:paraId="228CB53B" w14:textId="0B115C9F" w:rsidR="00A344C8" w:rsidRPr="00530284" w:rsidRDefault="00A344C8"/>
    <w:p w14:paraId="341AFE7A" w14:textId="0AA16970" w:rsidR="00A344C8" w:rsidRPr="00530284" w:rsidRDefault="00A344C8"/>
    <w:p w14:paraId="6D569C5E" w14:textId="2EB9A235" w:rsidR="00A344C8" w:rsidRPr="00530284" w:rsidRDefault="00A344C8"/>
    <w:p w14:paraId="2290A000" w14:textId="2156E430" w:rsidR="00A344C8" w:rsidRPr="00530284" w:rsidRDefault="00A344C8"/>
    <w:p w14:paraId="1D7CC428" w14:textId="4B45F37F" w:rsidR="00A344C8" w:rsidRPr="00530284" w:rsidRDefault="00A8455B">
      <w:r w:rsidRPr="00530284">
        <w:rPr>
          <w:rFonts w:ascii="Times New Roman" w:hAnsi="Times New Roman" w:cs="Times New Roman" w:hint="eastAsia"/>
          <w:noProof/>
          <w:sz w:val="72"/>
          <w:szCs w:val="72"/>
          <w:lang w:val="en-US"/>
        </w:rPr>
        <w:lastRenderedPageBreak/>
        <w:drawing>
          <wp:inline distT="0" distB="0" distL="0" distR="0" wp14:anchorId="559B1DE3" wp14:editId="5FDC9D57">
            <wp:extent cx="5731510" cy="5731510"/>
            <wp:effectExtent l="0" t="0" r="2540" b="254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ticle 7.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E679F93" w14:textId="77777777" w:rsidR="00A8455B" w:rsidRPr="00530284" w:rsidRDefault="00A8455B" w:rsidP="00267E87">
      <w:pPr>
        <w:snapToGrid w:val="0"/>
        <w:spacing w:line="240" w:lineRule="auto"/>
        <w:contextualSpacing/>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第七條</w:t>
      </w:r>
    </w:p>
    <w:p w14:paraId="460B9D16" w14:textId="08619064" w:rsidR="00A344C8" w:rsidRPr="00530284" w:rsidRDefault="00A8455B" w:rsidP="00267E87">
      <w:pPr>
        <w:snapToGrid w:val="0"/>
        <w:spacing w:line="240" w:lineRule="auto"/>
        <w:contextualSpacing/>
        <w:rPr>
          <w:sz w:val="36"/>
          <w:szCs w:val="36"/>
        </w:rPr>
      </w:pPr>
      <w:r w:rsidRPr="00530284">
        <w:rPr>
          <w:rFonts w:ascii="微軟正黑體" w:eastAsia="微軟正黑體" w:hAnsi="微軟正黑體" w:cs="Times New Roman" w:hint="eastAsia"/>
          <w:b/>
          <w:sz w:val="36"/>
          <w:szCs w:val="36"/>
        </w:rPr>
        <w:t>法律之前人人平等，並有權享受法律的平等保護，不受任何歧視。人人有權享受平等保護，以免受違反本宣言的任何歧視行為以及煽動這種歧視的任何行為之害。</w:t>
      </w:r>
    </w:p>
    <w:p w14:paraId="0AF9CE45" w14:textId="2C6AE111" w:rsidR="00A344C8" w:rsidRPr="00530284" w:rsidRDefault="00A344C8"/>
    <w:p w14:paraId="1B492544" w14:textId="60275E3E" w:rsidR="00A344C8" w:rsidRPr="00530284" w:rsidRDefault="00A344C8"/>
    <w:p w14:paraId="5D79BE08" w14:textId="4CD44B05" w:rsidR="00A344C8" w:rsidRPr="00530284" w:rsidRDefault="003517F0">
      <w:r w:rsidRPr="00530284">
        <w:rPr>
          <w:rFonts w:ascii="Times New Roman" w:hAnsi="Times New Roman" w:cs="Times New Roman" w:hint="eastAsia"/>
          <w:noProof/>
          <w:sz w:val="92"/>
          <w:szCs w:val="92"/>
          <w:lang w:val="en-US"/>
        </w:rPr>
        <w:lastRenderedPageBreak/>
        <w:drawing>
          <wp:inline distT="0" distB="0" distL="0" distR="0" wp14:anchorId="074EDDC1" wp14:editId="2D8CF5AA">
            <wp:extent cx="5731510" cy="5731510"/>
            <wp:effectExtent l="0" t="0" r="2540" b="2540"/>
            <wp:docPr id="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icle 8.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1860243" w14:textId="77777777" w:rsidR="003517F0" w:rsidRPr="00530284" w:rsidRDefault="003517F0" w:rsidP="00267E87">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第八條</w:t>
      </w:r>
    </w:p>
    <w:p w14:paraId="3D11A6A5" w14:textId="77777777" w:rsidR="003517F0" w:rsidRPr="00530284" w:rsidRDefault="003517F0" w:rsidP="00267E87">
      <w:pPr>
        <w:snapToGrid w:val="0"/>
        <w:spacing w:line="240" w:lineRule="auto"/>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hint="eastAsia"/>
          <w:b/>
          <w:sz w:val="36"/>
          <w:szCs w:val="36"/>
        </w:rPr>
        <w:t>任何人當憲法或法律所賦予他的基本權利遭受侵害時，有權由合格的國家法庭對這種侵害行為作有效的補救。</w:t>
      </w:r>
    </w:p>
    <w:p w14:paraId="53286814" w14:textId="502D9B42" w:rsidR="00A344C8" w:rsidRPr="00530284" w:rsidRDefault="00A344C8"/>
    <w:p w14:paraId="00AA2492" w14:textId="1A49B69B" w:rsidR="00A344C8" w:rsidRPr="00530284" w:rsidRDefault="00A344C8"/>
    <w:p w14:paraId="18EF0951" w14:textId="25451F76" w:rsidR="00A344C8" w:rsidRPr="00530284" w:rsidRDefault="00A344C8"/>
    <w:p w14:paraId="67D4C872" w14:textId="691AA60D" w:rsidR="00A344C8" w:rsidRPr="00530284" w:rsidRDefault="00A344C8"/>
    <w:p w14:paraId="3E6120C8" w14:textId="13BAAD45" w:rsidR="00A344C8" w:rsidRPr="00530284" w:rsidRDefault="00CE4D9A">
      <w:r w:rsidRPr="00530284">
        <w:rPr>
          <w:rFonts w:ascii="Times New Roman" w:hAnsi="Times New Roman" w:cs="Times New Roman" w:hint="eastAsia"/>
          <w:noProof/>
          <w:sz w:val="92"/>
          <w:szCs w:val="92"/>
          <w:lang w:val="en-US"/>
        </w:rPr>
        <w:lastRenderedPageBreak/>
        <w:drawing>
          <wp:inline distT="0" distB="0" distL="0" distR="0" wp14:anchorId="7B95F778" wp14:editId="13B9332F">
            <wp:extent cx="5731510" cy="5731510"/>
            <wp:effectExtent l="0" t="0" r="2540" b="2540"/>
            <wp:docPr id="1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icle 9.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025ED10" w14:textId="77777777" w:rsidR="00CE4D9A" w:rsidRPr="00530284" w:rsidRDefault="00CE4D9A" w:rsidP="00267E87">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第九條</w:t>
      </w:r>
    </w:p>
    <w:p w14:paraId="2A046E02" w14:textId="77777777" w:rsidR="00CE4D9A" w:rsidRPr="00530284" w:rsidRDefault="00CE4D9A" w:rsidP="00267E87">
      <w:pPr>
        <w:snapToGrid w:val="0"/>
        <w:spacing w:line="240" w:lineRule="auto"/>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hint="eastAsia"/>
          <w:b/>
          <w:sz w:val="36"/>
          <w:szCs w:val="36"/>
        </w:rPr>
        <w:t>任何人不得加以任意逮捕、拘禁或放逐。</w:t>
      </w:r>
    </w:p>
    <w:p w14:paraId="5F70C1E3" w14:textId="03CAFD8E" w:rsidR="00A344C8" w:rsidRPr="00530284" w:rsidRDefault="00A344C8"/>
    <w:p w14:paraId="1D6DED21" w14:textId="1D2EDBD7" w:rsidR="00A344C8" w:rsidRPr="00530284" w:rsidRDefault="00A344C8"/>
    <w:p w14:paraId="29B47A35" w14:textId="0BC11873" w:rsidR="00A344C8" w:rsidRPr="00530284" w:rsidRDefault="00A344C8"/>
    <w:p w14:paraId="09D3BB6A" w14:textId="1AC97780" w:rsidR="00A344C8" w:rsidRPr="00530284" w:rsidRDefault="00A344C8"/>
    <w:p w14:paraId="3DFA207F" w14:textId="3FBD8E6A" w:rsidR="00A344C8" w:rsidRPr="00530284" w:rsidRDefault="00A344C8"/>
    <w:p w14:paraId="660D5006" w14:textId="27C3D604" w:rsidR="00A344C8" w:rsidRPr="00530284" w:rsidRDefault="00A344C8"/>
    <w:p w14:paraId="1EF61725" w14:textId="4F2AACF9" w:rsidR="00A344C8" w:rsidRPr="00530284" w:rsidRDefault="00CE4D9A">
      <w:r w:rsidRPr="00530284">
        <w:rPr>
          <w:rFonts w:ascii="Times New Roman" w:hAnsi="Times New Roman" w:cs="Times New Roman"/>
          <w:noProof/>
          <w:sz w:val="160"/>
          <w:szCs w:val="160"/>
          <w:lang w:val="en-US"/>
        </w:rPr>
        <w:lastRenderedPageBreak/>
        <w:drawing>
          <wp:inline distT="0" distB="0" distL="0" distR="0" wp14:anchorId="333AB01D" wp14:editId="42ED3CEF">
            <wp:extent cx="5731510" cy="5731510"/>
            <wp:effectExtent l="0" t="0" r="2540" b="254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icle 10.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3121C09" w14:textId="77777777" w:rsidR="00CE4D9A" w:rsidRPr="00530284" w:rsidRDefault="00CE4D9A" w:rsidP="00267E87">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第十條</w:t>
      </w:r>
    </w:p>
    <w:p w14:paraId="42C21E26" w14:textId="38CA4901" w:rsidR="00A344C8" w:rsidRPr="00530284" w:rsidRDefault="00CE4D9A" w:rsidP="00267E87">
      <w:pPr>
        <w:snapToGrid w:val="0"/>
        <w:spacing w:line="240" w:lineRule="auto"/>
        <w:contextualSpacing/>
        <w:jc w:val="both"/>
        <w:rPr>
          <w:sz w:val="36"/>
          <w:szCs w:val="36"/>
        </w:rPr>
      </w:pPr>
      <w:r w:rsidRPr="00530284">
        <w:rPr>
          <w:rFonts w:ascii="微軟正黑體" w:eastAsia="微軟正黑體" w:hAnsi="微軟正黑體" w:cs="Times New Roman" w:hint="eastAsia"/>
          <w:b/>
          <w:sz w:val="36"/>
          <w:szCs w:val="36"/>
        </w:rPr>
        <w:t>人人完全平等地有權由一個獨立而無偏倚的法庭進行公正的和公開的審訊，以確定他的權利和義務並判定對他提出的任何刑事指控。</w:t>
      </w:r>
    </w:p>
    <w:p w14:paraId="4E9D9268" w14:textId="0E06732E" w:rsidR="00A344C8" w:rsidRPr="00530284" w:rsidRDefault="00A344C8"/>
    <w:p w14:paraId="287D658F" w14:textId="6DADDB1D" w:rsidR="00A344C8" w:rsidRPr="00530284" w:rsidRDefault="00A344C8"/>
    <w:p w14:paraId="41BBE245" w14:textId="6652C51A" w:rsidR="00A344C8" w:rsidRPr="00530284" w:rsidRDefault="00CE4D9A">
      <w:r w:rsidRPr="00530284">
        <w:rPr>
          <w:rFonts w:ascii="Times New Roman" w:hAnsi="Times New Roman" w:cs="Times New Roman"/>
          <w:noProof/>
          <w:sz w:val="104"/>
          <w:szCs w:val="104"/>
          <w:lang w:val="en-US"/>
        </w:rPr>
        <w:lastRenderedPageBreak/>
        <w:drawing>
          <wp:inline distT="0" distB="0" distL="0" distR="0" wp14:anchorId="10605BFA" wp14:editId="224772C5">
            <wp:extent cx="5731510" cy="5731510"/>
            <wp:effectExtent l="0" t="0" r="2540" b="2540"/>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ticle 11.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6CD3D70" w14:textId="77777777" w:rsidR="00CE4D9A" w:rsidRPr="00530284" w:rsidRDefault="00CE4D9A" w:rsidP="00267E87">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第十一條</w:t>
      </w:r>
    </w:p>
    <w:p w14:paraId="01EF749C" w14:textId="52B87054" w:rsidR="00CE4D9A" w:rsidRPr="00530284" w:rsidRDefault="00CE4D9A" w:rsidP="00267E87">
      <w:pPr>
        <w:pStyle w:val="a7"/>
        <w:numPr>
          <w:ilvl w:val="0"/>
          <w:numId w:val="13"/>
        </w:numPr>
        <w:snapToGrid w:val="0"/>
        <w:ind w:leftChars="0"/>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b/>
          <w:sz w:val="36"/>
          <w:szCs w:val="36"/>
        </w:rPr>
        <w:t xml:space="preserve"> </w:t>
      </w:r>
      <w:r w:rsidRPr="00530284">
        <w:rPr>
          <w:rFonts w:ascii="微軟正黑體" w:eastAsia="微軟正黑體" w:hAnsi="微軟正黑體" w:cs="Times New Roman" w:hint="eastAsia"/>
          <w:b/>
          <w:sz w:val="36"/>
          <w:szCs w:val="36"/>
        </w:rPr>
        <w:t>凡受刑事控告者，在未經獲得辯護上所需的一切保證的公開審判而依法證實有罪以前，有權被視為無罪。</w:t>
      </w:r>
    </w:p>
    <w:p w14:paraId="15D4C178" w14:textId="3DF78806" w:rsidR="00A344C8" w:rsidRPr="00530284" w:rsidRDefault="00CE4D9A" w:rsidP="00267E87">
      <w:pPr>
        <w:pStyle w:val="a7"/>
        <w:numPr>
          <w:ilvl w:val="0"/>
          <w:numId w:val="13"/>
        </w:numPr>
        <w:snapToGrid w:val="0"/>
        <w:ind w:leftChars="0"/>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b/>
          <w:sz w:val="36"/>
          <w:szCs w:val="36"/>
        </w:rPr>
        <w:t xml:space="preserve"> </w:t>
      </w:r>
      <w:r w:rsidRPr="00530284">
        <w:rPr>
          <w:rFonts w:ascii="微軟正黑體" w:eastAsia="微軟正黑體" w:hAnsi="微軟正黑體" w:cs="Times New Roman" w:hint="eastAsia"/>
          <w:b/>
          <w:sz w:val="36"/>
          <w:szCs w:val="36"/>
        </w:rPr>
        <w:t>任何人的任何行為或不行為，在其發生時依國家法或 國際法均不構成刑事罪者，不得被判為犯有刑事罪。刑罰不得重於犯罪時適用的法律規定。</w:t>
      </w:r>
    </w:p>
    <w:p w14:paraId="3C88F43E" w14:textId="6D0EB3D4" w:rsidR="00A344C8" w:rsidRPr="00530284" w:rsidRDefault="00A344C8"/>
    <w:p w14:paraId="6815CCE4" w14:textId="2D46A0D6" w:rsidR="00A344C8" w:rsidRPr="00530284" w:rsidRDefault="00CE4D9A">
      <w:r w:rsidRPr="00530284">
        <w:rPr>
          <w:rFonts w:ascii="Times New Roman" w:hAnsi="Times New Roman" w:cs="Times New Roman" w:hint="eastAsia"/>
          <w:noProof/>
          <w:sz w:val="62"/>
          <w:szCs w:val="62"/>
          <w:lang w:val="en-US"/>
        </w:rPr>
        <w:lastRenderedPageBreak/>
        <w:drawing>
          <wp:inline distT="0" distB="0" distL="0" distR="0" wp14:anchorId="09950D9C" wp14:editId="2A0AB028">
            <wp:extent cx="5731510" cy="5731510"/>
            <wp:effectExtent l="0" t="0" r="2540" b="2540"/>
            <wp:docPr id="1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icle 12.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F8EDB4A" w14:textId="77777777" w:rsidR="005517D0" w:rsidRPr="00530284" w:rsidRDefault="005517D0" w:rsidP="00267E87">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第十二條</w:t>
      </w:r>
    </w:p>
    <w:p w14:paraId="7DF222CF" w14:textId="367F7F59" w:rsidR="00A344C8" w:rsidRPr="00530284" w:rsidRDefault="005517D0" w:rsidP="00267E87">
      <w:pPr>
        <w:snapToGrid w:val="0"/>
        <w:spacing w:line="240" w:lineRule="auto"/>
        <w:contextualSpacing/>
        <w:jc w:val="both"/>
        <w:rPr>
          <w:sz w:val="36"/>
          <w:szCs w:val="36"/>
        </w:rPr>
      </w:pPr>
      <w:r w:rsidRPr="00530284">
        <w:rPr>
          <w:rFonts w:ascii="微軟正黑體" w:eastAsia="微軟正黑體" w:hAnsi="微軟正黑體" w:cs="Times New Roman" w:hint="eastAsia"/>
          <w:b/>
          <w:sz w:val="36"/>
          <w:szCs w:val="36"/>
        </w:rPr>
        <w:t>任何人的私生活、家庭、住宅和通信不得任意干涉，他的榮譽和名譽不得加以攻擊。人人有權享受法律保護，以免受這種干涉或攻擊。</w:t>
      </w:r>
    </w:p>
    <w:p w14:paraId="06FD84F2" w14:textId="46E1E446" w:rsidR="00A344C8" w:rsidRPr="00530284" w:rsidRDefault="00A344C8"/>
    <w:p w14:paraId="62FF1949" w14:textId="6F79E6C6" w:rsidR="00A344C8" w:rsidRPr="00530284" w:rsidRDefault="00A344C8"/>
    <w:p w14:paraId="3297314B" w14:textId="6D4ACB5B" w:rsidR="00A344C8" w:rsidRPr="00530284" w:rsidRDefault="00A344C8"/>
    <w:p w14:paraId="69685C57" w14:textId="6F725A66" w:rsidR="00A344C8" w:rsidRPr="00530284" w:rsidRDefault="005517D0">
      <w:r w:rsidRPr="00530284">
        <w:rPr>
          <w:rFonts w:ascii="Times New Roman" w:hAnsi="Times New Roman" w:cs="Times New Roman"/>
          <w:noProof/>
          <w:sz w:val="96"/>
          <w:szCs w:val="96"/>
          <w:lang w:val="en-US"/>
        </w:rPr>
        <w:lastRenderedPageBreak/>
        <w:drawing>
          <wp:inline distT="0" distB="0" distL="0" distR="0" wp14:anchorId="1102E12F" wp14:editId="7714B808">
            <wp:extent cx="5731510" cy="5731510"/>
            <wp:effectExtent l="0" t="0" r="2540" b="2540"/>
            <wp:docPr id="1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 13.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C3DDE59" w14:textId="77777777" w:rsidR="005517D0" w:rsidRPr="00530284" w:rsidRDefault="005517D0" w:rsidP="00267E87">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第十三條</w:t>
      </w:r>
    </w:p>
    <w:p w14:paraId="6C87F4D0" w14:textId="77777777" w:rsidR="005517D0" w:rsidRPr="00530284" w:rsidRDefault="005517D0" w:rsidP="00267E87">
      <w:pPr>
        <w:snapToGrid w:val="0"/>
        <w:spacing w:line="240" w:lineRule="auto"/>
        <w:contextualSpacing/>
        <w:jc w:val="both"/>
        <w:rPr>
          <w:rFonts w:ascii="微軟正黑體" w:eastAsia="微軟正黑體" w:hAnsi="微軟正黑體" w:cs="Times New Roman"/>
          <w:b/>
          <w:sz w:val="36"/>
          <w:szCs w:val="36"/>
          <w:lang w:eastAsia="zh-HK"/>
        </w:rPr>
      </w:pPr>
      <w:r w:rsidRPr="00530284">
        <w:rPr>
          <w:rFonts w:ascii="MS Gothic" w:eastAsia="MS Gothic" w:hAnsi="MS Gothic" w:cs="MS Gothic" w:hint="eastAsia"/>
          <w:b/>
          <w:sz w:val="36"/>
          <w:szCs w:val="36"/>
        </w:rPr>
        <w:t>㈠</w:t>
      </w:r>
      <w:r w:rsidRPr="00530284">
        <w:rPr>
          <w:rFonts w:ascii="微軟正黑體" w:eastAsia="微軟正黑體" w:hAnsi="微軟正黑體" w:cs="Times New Roman"/>
          <w:b/>
          <w:sz w:val="36"/>
          <w:szCs w:val="36"/>
        </w:rPr>
        <w:t xml:space="preserve"> </w:t>
      </w:r>
      <w:r w:rsidRPr="00530284">
        <w:rPr>
          <w:rFonts w:ascii="微軟正黑體" w:eastAsia="微軟正黑體" w:hAnsi="微軟正黑體" w:cs="Times New Roman" w:hint="eastAsia"/>
          <w:b/>
          <w:sz w:val="36"/>
          <w:szCs w:val="36"/>
        </w:rPr>
        <w:t>人人在各國境內有權自由遷徙和居住。</w:t>
      </w:r>
    </w:p>
    <w:p w14:paraId="36C7D2C3" w14:textId="77777777" w:rsidR="005517D0" w:rsidRPr="00530284" w:rsidRDefault="005517D0" w:rsidP="00267E87">
      <w:pPr>
        <w:snapToGrid w:val="0"/>
        <w:spacing w:line="240" w:lineRule="auto"/>
        <w:contextualSpacing/>
        <w:jc w:val="both"/>
        <w:rPr>
          <w:rFonts w:ascii="微軟正黑體" w:eastAsia="微軟正黑體" w:hAnsi="微軟正黑體" w:cs="Times New Roman"/>
          <w:b/>
          <w:sz w:val="36"/>
          <w:szCs w:val="36"/>
          <w:lang w:eastAsia="zh-HK"/>
        </w:rPr>
      </w:pPr>
      <w:r w:rsidRPr="00530284">
        <w:rPr>
          <w:rFonts w:ascii="MS Gothic" w:eastAsia="MS Gothic" w:hAnsi="MS Gothic" w:cs="MS Gothic" w:hint="eastAsia"/>
          <w:b/>
          <w:sz w:val="36"/>
          <w:szCs w:val="36"/>
        </w:rPr>
        <w:t>㈡</w:t>
      </w:r>
      <w:r w:rsidRPr="00530284">
        <w:rPr>
          <w:rFonts w:ascii="微軟正黑體" w:eastAsia="微軟正黑體" w:hAnsi="微軟正黑體" w:cs="Times New Roman"/>
          <w:b/>
          <w:sz w:val="36"/>
          <w:szCs w:val="36"/>
        </w:rPr>
        <w:t xml:space="preserve"> </w:t>
      </w:r>
      <w:r w:rsidRPr="00530284">
        <w:rPr>
          <w:rFonts w:ascii="微軟正黑體" w:eastAsia="微軟正黑體" w:hAnsi="微軟正黑體" w:cs="Times New Roman" w:hint="eastAsia"/>
          <w:b/>
          <w:sz w:val="36"/>
          <w:szCs w:val="36"/>
        </w:rPr>
        <w:t>人人有權離開任何國家，包括其本國在內，並有權返回他的國家。</w:t>
      </w:r>
    </w:p>
    <w:p w14:paraId="5453063F" w14:textId="10237B6D" w:rsidR="00A344C8" w:rsidRPr="00530284" w:rsidRDefault="00A344C8"/>
    <w:p w14:paraId="3C42C496" w14:textId="687C8CFA" w:rsidR="00A344C8" w:rsidRPr="00530284" w:rsidRDefault="00A344C8"/>
    <w:p w14:paraId="0D392E89" w14:textId="1079C1DE" w:rsidR="00A344C8" w:rsidRPr="00530284" w:rsidRDefault="00284065">
      <w:r w:rsidRPr="00530284">
        <w:rPr>
          <w:rFonts w:ascii="Times New Roman" w:hAnsi="Times New Roman" w:cs="Times New Roman"/>
          <w:noProof/>
          <w:sz w:val="96"/>
          <w:szCs w:val="96"/>
          <w:lang w:val="en-US"/>
        </w:rPr>
        <w:lastRenderedPageBreak/>
        <w:drawing>
          <wp:inline distT="0" distB="0" distL="0" distR="0" wp14:anchorId="2A0F12A7" wp14:editId="70E51260">
            <wp:extent cx="5731510" cy="5731510"/>
            <wp:effectExtent l="0" t="0" r="2540" b="2540"/>
            <wp:docPr id="1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 14.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A52F859" w14:textId="77777777" w:rsidR="00284065" w:rsidRPr="00530284" w:rsidRDefault="00284065" w:rsidP="00267E87">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第十四條</w:t>
      </w:r>
    </w:p>
    <w:p w14:paraId="0632BF75" w14:textId="77777777" w:rsidR="00284065" w:rsidRPr="00530284" w:rsidRDefault="00284065" w:rsidP="00267E87">
      <w:pPr>
        <w:pStyle w:val="a7"/>
        <w:numPr>
          <w:ilvl w:val="0"/>
          <w:numId w:val="14"/>
        </w:numPr>
        <w:snapToGrid w:val="0"/>
        <w:ind w:leftChars="0"/>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b/>
          <w:sz w:val="36"/>
          <w:szCs w:val="36"/>
        </w:rPr>
        <w:t xml:space="preserve"> </w:t>
      </w:r>
      <w:r w:rsidRPr="00530284">
        <w:rPr>
          <w:rFonts w:ascii="微軟正黑體" w:eastAsia="微軟正黑體" w:hAnsi="微軟正黑體" w:cs="Times New Roman" w:hint="eastAsia"/>
          <w:b/>
          <w:sz w:val="36"/>
          <w:szCs w:val="36"/>
        </w:rPr>
        <w:t>人人有權在其他國家尋求和享受庇護以避免迫害。</w:t>
      </w:r>
    </w:p>
    <w:p w14:paraId="544ECBE5" w14:textId="452FF2DC" w:rsidR="00A344C8" w:rsidRPr="00530284" w:rsidRDefault="00284065" w:rsidP="00267E87">
      <w:pPr>
        <w:pStyle w:val="a7"/>
        <w:numPr>
          <w:ilvl w:val="0"/>
          <w:numId w:val="14"/>
        </w:numPr>
        <w:snapToGrid w:val="0"/>
        <w:ind w:leftChars="0"/>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hint="eastAsia"/>
          <w:b/>
          <w:sz w:val="36"/>
          <w:szCs w:val="36"/>
        </w:rPr>
        <w:t xml:space="preserve"> 在真正由於非政治性的罪行或違背聯合國的宗旨和原 則的行為而被起訴的情況下，不得援用此種權利。</w:t>
      </w:r>
    </w:p>
    <w:p w14:paraId="4F85789C" w14:textId="4E70E17F" w:rsidR="00A344C8" w:rsidRPr="00530284" w:rsidRDefault="00A344C8"/>
    <w:p w14:paraId="5B87A365" w14:textId="7D9446DC" w:rsidR="00A344C8" w:rsidRPr="00530284" w:rsidRDefault="00A344C8"/>
    <w:p w14:paraId="3E555192" w14:textId="30365AED" w:rsidR="00A344C8" w:rsidRPr="00530284" w:rsidRDefault="00284065">
      <w:r w:rsidRPr="00530284">
        <w:rPr>
          <w:rFonts w:ascii="Times New Roman" w:hAnsi="Times New Roman" w:cs="Times New Roman"/>
          <w:noProof/>
          <w:sz w:val="96"/>
          <w:szCs w:val="96"/>
          <w:lang w:val="en-US"/>
        </w:rPr>
        <w:lastRenderedPageBreak/>
        <w:drawing>
          <wp:inline distT="0" distB="0" distL="0" distR="0" wp14:anchorId="304AF6D6" wp14:editId="1EFED64D">
            <wp:extent cx="5731510" cy="5731510"/>
            <wp:effectExtent l="0" t="0" r="2540" b="2540"/>
            <wp:docPr id="16"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icle 15.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9F223E0" w14:textId="77777777" w:rsidR="00284065" w:rsidRPr="00530284" w:rsidRDefault="00284065" w:rsidP="0053576C">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第十五條</w:t>
      </w:r>
    </w:p>
    <w:p w14:paraId="6BF672AB" w14:textId="77777777" w:rsidR="00284065" w:rsidRPr="00530284" w:rsidRDefault="00284065" w:rsidP="0053576C">
      <w:pPr>
        <w:pStyle w:val="a7"/>
        <w:numPr>
          <w:ilvl w:val="0"/>
          <w:numId w:val="15"/>
        </w:numPr>
        <w:snapToGrid w:val="0"/>
        <w:ind w:leftChars="0"/>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hint="eastAsia"/>
          <w:b/>
          <w:sz w:val="36"/>
          <w:szCs w:val="36"/>
        </w:rPr>
        <w:t>人人有權享有國籍。</w:t>
      </w:r>
    </w:p>
    <w:p w14:paraId="14CBA5CD" w14:textId="57B8EA04" w:rsidR="00A344C8" w:rsidRPr="00530284" w:rsidRDefault="00284065" w:rsidP="0053576C">
      <w:pPr>
        <w:pStyle w:val="a7"/>
        <w:numPr>
          <w:ilvl w:val="0"/>
          <w:numId w:val="15"/>
        </w:numPr>
        <w:snapToGrid w:val="0"/>
        <w:ind w:leftChars="0"/>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hint="eastAsia"/>
          <w:b/>
          <w:sz w:val="36"/>
          <w:szCs w:val="36"/>
        </w:rPr>
        <w:t>任何人的國籍不得任意剝奪，亦不得否認其改變國籍的權利。</w:t>
      </w:r>
    </w:p>
    <w:p w14:paraId="34B6BAA1" w14:textId="61228967" w:rsidR="00A344C8" w:rsidRPr="00530284" w:rsidRDefault="00A344C8"/>
    <w:p w14:paraId="04FE293C" w14:textId="25809D18" w:rsidR="00A344C8" w:rsidRPr="00530284" w:rsidRDefault="00A344C8"/>
    <w:p w14:paraId="52176155" w14:textId="65FDDBE2" w:rsidR="00A344C8" w:rsidRPr="00530284" w:rsidRDefault="00A344C8"/>
    <w:p w14:paraId="56E95D6B" w14:textId="2FFA89A9" w:rsidR="00A344C8" w:rsidRPr="00530284" w:rsidRDefault="00284065">
      <w:r w:rsidRPr="00530284">
        <w:rPr>
          <w:rFonts w:ascii="Times New Roman" w:hAnsi="Times New Roman" w:cs="Times New Roman"/>
          <w:noProof/>
          <w:sz w:val="104"/>
          <w:szCs w:val="104"/>
          <w:lang w:val="en-US"/>
        </w:rPr>
        <w:lastRenderedPageBreak/>
        <w:drawing>
          <wp:inline distT="0" distB="0" distL="0" distR="0" wp14:anchorId="397FD251" wp14:editId="31701154">
            <wp:extent cx="5731510" cy="5731510"/>
            <wp:effectExtent l="0" t="0" r="2540" b="2540"/>
            <wp:docPr id="1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ticle 16.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C4A29C1" w14:textId="77777777" w:rsidR="00284065" w:rsidRPr="00530284" w:rsidRDefault="00284065" w:rsidP="0053576C">
      <w:pPr>
        <w:snapToGrid w:val="0"/>
        <w:spacing w:line="240" w:lineRule="auto"/>
        <w:contextualSpacing/>
        <w:jc w:val="both"/>
        <w:rPr>
          <w:rFonts w:ascii="微軟正黑體" w:eastAsia="微軟正黑體" w:hAnsi="微軟正黑體" w:cs="Times New Roman"/>
          <w:b/>
          <w:sz w:val="32"/>
          <w:szCs w:val="32"/>
          <w:u w:val="single"/>
          <w:lang w:eastAsia="zh-HK"/>
        </w:rPr>
      </w:pPr>
      <w:r w:rsidRPr="00530284">
        <w:rPr>
          <w:rFonts w:ascii="微軟正黑體" w:eastAsia="微軟正黑體" w:hAnsi="微軟正黑體" w:cs="Times New Roman" w:hint="eastAsia"/>
          <w:b/>
          <w:sz w:val="32"/>
          <w:szCs w:val="32"/>
          <w:u w:val="single"/>
        </w:rPr>
        <w:t>第十六條</w:t>
      </w:r>
    </w:p>
    <w:p w14:paraId="06F8DE93" w14:textId="3C6D6C2D" w:rsidR="00E73808" w:rsidRPr="00530284" w:rsidRDefault="00284065" w:rsidP="00E73808">
      <w:pPr>
        <w:pStyle w:val="a7"/>
        <w:numPr>
          <w:ilvl w:val="0"/>
          <w:numId w:val="47"/>
        </w:numPr>
        <w:snapToGrid w:val="0"/>
        <w:ind w:leftChars="0"/>
        <w:contextualSpacing/>
        <w:jc w:val="both"/>
        <w:rPr>
          <w:rFonts w:ascii="微軟正黑體" w:eastAsia="微軟正黑體" w:hAnsi="微軟正黑體" w:cs="Times New Roman"/>
          <w:b/>
          <w:sz w:val="32"/>
          <w:szCs w:val="32"/>
          <w:lang w:eastAsia="zh-HK"/>
        </w:rPr>
      </w:pPr>
      <w:r w:rsidRPr="00530284">
        <w:rPr>
          <w:rFonts w:ascii="微軟正黑體" w:eastAsia="微軟正黑體" w:hAnsi="微軟正黑體" w:cs="Times New Roman"/>
          <w:b/>
          <w:sz w:val="32"/>
          <w:szCs w:val="32"/>
        </w:rPr>
        <w:t xml:space="preserve"> </w:t>
      </w:r>
      <w:r w:rsidRPr="00530284">
        <w:rPr>
          <w:rFonts w:ascii="微軟正黑體" w:eastAsia="微軟正黑體" w:hAnsi="微軟正黑體" w:cs="Times New Roman" w:hint="eastAsia"/>
          <w:b/>
          <w:sz w:val="32"/>
          <w:szCs w:val="32"/>
        </w:rPr>
        <w:t>成年男女，不受種族、國籍或宗教的任何限制有權婚嫁和成立家庭。他們在婚姻方面，在結婚期間和在解除婚約時，應有平等的權利。</w:t>
      </w:r>
    </w:p>
    <w:p w14:paraId="0A79A07E" w14:textId="77777777" w:rsidR="00E73808" w:rsidRPr="00530284" w:rsidRDefault="00E73808" w:rsidP="00E73808">
      <w:pPr>
        <w:pStyle w:val="a7"/>
        <w:numPr>
          <w:ilvl w:val="0"/>
          <w:numId w:val="47"/>
        </w:numPr>
        <w:snapToGrid w:val="0"/>
        <w:ind w:leftChars="0"/>
        <w:contextualSpacing/>
        <w:jc w:val="both"/>
        <w:rPr>
          <w:rFonts w:ascii="微軟正黑體" w:eastAsia="微軟正黑體" w:hAnsi="微軟正黑體" w:cs="Times New Roman"/>
          <w:b/>
          <w:sz w:val="32"/>
          <w:szCs w:val="32"/>
          <w:lang w:eastAsia="zh-HK"/>
        </w:rPr>
      </w:pPr>
      <w:r w:rsidRPr="00530284">
        <w:rPr>
          <w:rFonts w:ascii="微軟正黑體" w:eastAsia="微軟正黑體" w:hAnsi="微軟正黑體" w:cs="Times New Roman" w:hint="eastAsia"/>
          <w:b/>
          <w:sz w:val="32"/>
          <w:szCs w:val="32"/>
        </w:rPr>
        <w:t xml:space="preserve"> </w:t>
      </w:r>
      <w:r w:rsidR="00284065" w:rsidRPr="00530284">
        <w:rPr>
          <w:rFonts w:ascii="微軟正黑體" w:eastAsia="微軟正黑體" w:hAnsi="微軟正黑體" w:cs="Times New Roman" w:hint="eastAsia"/>
          <w:b/>
          <w:sz w:val="32"/>
          <w:szCs w:val="32"/>
        </w:rPr>
        <w:t>只有經男女雙方的自由和完全的同意，才能締婚。</w:t>
      </w:r>
    </w:p>
    <w:p w14:paraId="236E9327" w14:textId="770EB206" w:rsidR="00A344C8" w:rsidRPr="00530284" w:rsidRDefault="00E73808" w:rsidP="00E73808">
      <w:pPr>
        <w:pStyle w:val="a7"/>
        <w:numPr>
          <w:ilvl w:val="0"/>
          <w:numId w:val="47"/>
        </w:numPr>
        <w:snapToGrid w:val="0"/>
        <w:ind w:leftChars="0"/>
        <w:contextualSpacing/>
        <w:jc w:val="both"/>
        <w:rPr>
          <w:rFonts w:ascii="微軟正黑體" w:eastAsia="微軟正黑體" w:hAnsi="微軟正黑體" w:cs="Times New Roman"/>
          <w:b/>
          <w:sz w:val="32"/>
          <w:szCs w:val="32"/>
          <w:lang w:eastAsia="zh-HK"/>
        </w:rPr>
      </w:pPr>
      <w:r w:rsidRPr="00530284">
        <w:rPr>
          <w:rFonts w:ascii="微軟正黑體" w:eastAsia="微軟正黑體" w:hAnsi="微軟正黑體" w:cs="Times New Roman" w:hint="eastAsia"/>
          <w:b/>
          <w:sz w:val="32"/>
          <w:szCs w:val="32"/>
        </w:rPr>
        <w:t xml:space="preserve"> </w:t>
      </w:r>
      <w:r w:rsidR="00284065" w:rsidRPr="00530284">
        <w:rPr>
          <w:rFonts w:ascii="微軟正黑體" w:eastAsia="微軟正黑體" w:hAnsi="微軟正黑體" w:cs="Times New Roman" w:hint="eastAsia"/>
          <w:b/>
          <w:sz w:val="32"/>
          <w:szCs w:val="32"/>
        </w:rPr>
        <w:t>家庭是天然的和基本的社會單元，並應受社會和國家的保護。</w:t>
      </w:r>
    </w:p>
    <w:p w14:paraId="55C4F41E" w14:textId="16E7132B" w:rsidR="00A344C8" w:rsidRPr="00530284" w:rsidRDefault="002A005D">
      <w:r w:rsidRPr="00530284">
        <w:rPr>
          <w:rFonts w:ascii="Times New Roman" w:hAnsi="Times New Roman" w:cs="Times New Roman"/>
          <w:noProof/>
          <w:sz w:val="64"/>
          <w:szCs w:val="64"/>
          <w:lang w:val="en-US"/>
        </w:rPr>
        <w:lastRenderedPageBreak/>
        <w:drawing>
          <wp:inline distT="0" distB="0" distL="0" distR="0" wp14:anchorId="39D71DF5" wp14:editId="335596B0">
            <wp:extent cx="5731510" cy="5731510"/>
            <wp:effectExtent l="0" t="0" r="2540" b="2540"/>
            <wp:docPr id="1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ticle 17.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3A1A4AD" w14:textId="77777777" w:rsidR="002A005D" w:rsidRPr="00530284" w:rsidRDefault="002A005D" w:rsidP="00E73808">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第十七條</w:t>
      </w:r>
    </w:p>
    <w:p w14:paraId="5B3753B8" w14:textId="44BD3E10" w:rsidR="002A005D" w:rsidRPr="00530284" w:rsidRDefault="002A005D" w:rsidP="00E73808">
      <w:pPr>
        <w:pStyle w:val="a7"/>
        <w:numPr>
          <w:ilvl w:val="0"/>
          <w:numId w:val="16"/>
        </w:numPr>
        <w:snapToGrid w:val="0"/>
        <w:ind w:leftChars="0"/>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b/>
          <w:sz w:val="36"/>
          <w:szCs w:val="36"/>
        </w:rPr>
        <w:t xml:space="preserve"> </w:t>
      </w:r>
      <w:r w:rsidRPr="00530284">
        <w:rPr>
          <w:rFonts w:ascii="微軟正黑體" w:eastAsia="微軟正黑體" w:hAnsi="微軟正黑體" w:cs="Times New Roman" w:hint="eastAsia"/>
          <w:b/>
          <w:sz w:val="36"/>
          <w:szCs w:val="36"/>
        </w:rPr>
        <w:t>人人得有單獨的財產所有權以及同他人合有的所有權。</w:t>
      </w:r>
    </w:p>
    <w:p w14:paraId="46EF5466" w14:textId="197F78B9" w:rsidR="00A344C8" w:rsidRPr="00530284" w:rsidRDefault="002A005D" w:rsidP="00E73808">
      <w:pPr>
        <w:pStyle w:val="a7"/>
        <w:numPr>
          <w:ilvl w:val="0"/>
          <w:numId w:val="16"/>
        </w:numPr>
        <w:snapToGrid w:val="0"/>
        <w:ind w:leftChars="0"/>
        <w:contextualSpacing/>
        <w:jc w:val="both"/>
        <w:rPr>
          <w:sz w:val="36"/>
          <w:szCs w:val="36"/>
        </w:rPr>
      </w:pPr>
      <w:r w:rsidRPr="00530284">
        <w:rPr>
          <w:rFonts w:ascii="微軟正黑體" w:eastAsia="微軟正黑體" w:hAnsi="微軟正黑體" w:cs="Times New Roman"/>
          <w:b/>
          <w:sz w:val="36"/>
          <w:szCs w:val="36"/>
        </w:rPr>
        <w:t xml:space="preserve"> </w:t>
      </w:r>
      <w:r w:rsidRPr="00530284">
        <w:rPr>
          <w:rFonts w:ascii="微軟正黑體" w:eastAsia="微軟正黑體" w:hAnsi="微軟正黑體" w:cs="Times New Roman" w:hint="eastAsia"/>
          <w:b/>
          <w:sz w:val="36"/>
          <w:szCs w:val="36"/>
        </w:rPr>
        <w:t>任何人的財產不得任意剝奪。</w:t>
      </w:r>
    </w:p>
    <w:p w14:paraId="2EC8433B" w14:textId="53C7EB33" w:rsidR="00A344C8" w:rsidRPr="00530284" w:rsidRDefault="00A344C8"/>
    <w:p w14:paraId="3796E948" w14:textId="33803C42" w:rsidR="00A344C8" w:rsidRPr="00530284" w:rsidRDefault="00A344C8"/>
    <w:p w14:paraId="5994864B" w14:textId="31F0CEAD" w:rsidR="00A344C8" w:rsidRPr="00530284" w:rsidRDefault="00A344C8"/>
    <w:p w14:paraId="7E359E1B" w14:textId="31F26446" w:rsidR="00A344C8" w:rsidRPr="00530284" w:rsidRDefault="00A1231D">
      <w:r w:rsidRPr="00530284">
        <w:rPr>
          <w:rFonts w:ascii="Times New Roman" w:hAnsi="Times New Roman" w:cs="Times New Roman" w:hint="eastAsia"/>
          <w:noProof/>
          <w:sz w:val="124"/>
          <w:szCs w:val="124"/>
          <w:lang w:val="en-US"/>
        </w:rPr>
        <w:lastRenderedPageBreak/>
        <w:drawing>
          <wp:inline distT="0" distB="0" distL="0" distR="0" wp14:anchorId="3AFDA833" wp14:editId="7582A93D">
            <wp:extent cx="5731510" cy="5731510"/>
            <wp:effectExtent l="0" t="0" r="2540" b="2540"/>
            <wp:docPr id="20"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ticle 18.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C3ED9AE" w14:textId="77777777" w:rsidR="00A1231D" w:rsidRPr="00530284" w:rsidRDefault="00A1231D" w:rsidP="00E73808">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第十八條</w:t>
      </w:r>
    </w:p>
    <w:p w14:paraId="165A704A" w14:textId="5231CE56" w:rsidR="00A344C8" w:rsidRPr="00530284" w:rsidRDefault="00A1231D" w:rsidP="00E73808">
      <w:pPr>
        <w:snapToGrid w:val="0"/>
        <w:spacing w:line="240" w:lineRule="auto"/>
        <w:contextualSpacing/>
        <w:jc w:val="both"/>
        <w:rPr>
          <w:sz w:val="36"/>
          <w:szCs w:val="36"/>
        </w:rPr>
      </w:pPr>
      <w:r w:rsidRPr="00530284">
        <w:rPr>
          <w:rFonts w:ascii="微軟正黑體" w:eastAsia="微軟正黑體" w:hAnsi="微軟正黑體" w:cs="Times New Roman" w:hint="eastAsia"/>
          <w:b/>
          <w:sz w:val="36"/>
          <w:szCs w:val="36"/>
        </w:rPr>
        <w:t>人人有思想、良心和宗教自由的權利；此項權利包括改變他的宗教或信仰的自由，以及單獨或集體、公開或秘密地以教義、實踐、禮拜和戒律表示他的宗教或信仰的自由。</w:t>
      </w:r>
    </w:p>
    <w:p w14:paraId="5EF96FBC" w14:textId="2240704A" w:rsidR="00A344C8" w:rsidRPr="00530284" w:rsidRDefault="00A344C8"/>
    <w:p w14:paraId="1D209D6D" w14:textId="07443093" w:rsidR="00A344C8" w:rsidRPr="00530284" w:rsidRDefault="00A344C8"/>
    <w:p w14:paraId="309CF080" w14:textId="12BB2CA0" w:rsidR="00A344C8" w:rsidRPr="00530284" w:rsidRDefault="00A1231D">
      <w:r w:rsidRPr="00530284">
        <w:rPr>
          <w:rFonts w:ascii="Times New Roman" w:hAnsi="Times New Roman" w:cs="Times New Roman" w:hint="eastAsia"/>
          <w:noProof/>
          <w:sz w:val="88"/>
          <w:szCs w:val="88"/>
          <w:lang w:val="en-US"/>
        </w:rPr>
        <w:lastRenderedPageBreak/>
        <w:drawing>
          <wp:inline distT="0" distB="0" distL="0" distR="0" wp14:anchorId="31ABB78A" wp14:editId="30A3780E">
            <wp:extent cx="5731510" cy="5731510"/>
            <wp:effectExtent l="0" t="0" r="2540" b="2540"/>
            <wp:docPr id="2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icle 19.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22354AC" w14:textId="77777777" w:rsidR="00A1231D" w:rsidRPr="00530284" w:rsidRDefault="00A1231D" w:rsidP="00E73808">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第十九條</w:t>
      </w:r>
    </w:p>
    <w:p w14:paraId="61D1C1DE" w14:textId="3074254C" w:rsidR="00A344C8" w:rsidRPr="00530284" w:rsidRDefault="00A1231D" w:rsidP="00E73808">
      <w:pPr>
        <w:snapToGrid w:val="0"/>
        <w:spacing w:line="240" w:lineRule="auto"/>
        <w:contextualSpacing/>
        <w:jc w:val="both"/>
        <w:rPr>
          <w:sz w:val="36"/>
          <w:szCs w:val="36"/>
        </w:rPr>
      </w:pPr>
      <w:r w:rsidRPr="00530284">
        <w:rPr>
          <w:rFonts w:ascii="微軟正黑體" w:eastAsia="微軟正黑體" w:hAnsi="微軟正黑體" w:cs="Times New Roman" w:hint="eastAsia"/>
          <w:b/>
          <w:sz w:val="36"/>
          <w:szCs w:val="36"/>
        </w:rPr>
        <w:t>人人有權享有主張和發表意見的自由；此項權利包括持有主張而不受干涉的自由，和通過任何媒介和不論國界尋求、接受和傳遞消息和思想的自由。</w:t>
      </w:r>
    </w:p>
    <w:p w14:paraId="7FFFC859" w14:textId="12B5FF49" w:rsidR="00A344C8" w:rsidRPr="00530284" w:rsidRDefault="00A344C8"/>
    <w:p w14:paraId="6B0F5E39" w14:textId="479E8E38" w:rsidR="00A344C8" w:rsidRPr="00530284" w:rsidRDefault="00A344C8"/>
    <w:p w14:paraId="7B82AA44" w14:textId="01640CEE" w:rsidR="00A344C8" w:rsidRPr="00530284" w:rsidRDefault="006F0E26">
      <w:r w:rsidRPr="00530284">
        <w:rPr>
          <w:rFonts w:ascii="Times New Roman" w:hAnsi="Times New Roman" w:cs="Times New Roman"/>
          <w:noProof/>
          <w:sz w:val="94"/>
          <w:szCs w:val="94"/>
          <w:lang w:val="en-US"/>
        </w:rPr>
        <w:lastRenderedPageBreak/>
        <w:drawing>
          <wp:inline distT="0" distB="0" distL="0" distR="0" wp14:anchorId="7650B92F" wp14:editId="0A418456">
            <wp:extent cx="5731510" cy="5731510"/>
            <wp:effectExtent l="0" t="0" r="2540" b="2540"/>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icle 20.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AB048C0" w14:textId="77777777" w:rsidR="006F0E26" w:rsidRPr="00530284" w:rsidRDefault="006F0E26" w:rsidP="00E73808">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第二十條</w:t>
      </w:r>
    </w:p>
    <w:p w14:paraId="5889BA16" w14:textId="77777777" w:rsidR="006F0E26" w:rsidRPr="00530284" w:rsidRDefault="006F0E26" w:rsidP="00E73808">
      <w:pPr>
        <w:pStyle w:val="a7"/>
        <w:numPr>
          <w:ilvl w:val="0"/>
          <w:numId w:val="17"/>
        </w:numPr>
        <w:snapToGrid w:val="0"/>
        <w:ind w:leftChars="0"/>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b/>
          <w:sz w:val="36"/>
          <w:szCs w:val="36"/>
        </w:rPr>
        <w:t xml:space="preserve"> </w:t>
      </w:r>
      <w:r w:rsidRPr="00530284">
        <w:rPr>
          <w:rFonts w:ascii="微軟正黑體" w:eastAsia="微軟正黑體" w:hAnsi="微軟正黑體" w:cs="Times New Roman" w:hint="eastAsia"/>
          <w:b/>
          <w:sz w:val="36"/>
          <w:szCs w:val="36"/>
        </w:rPr>
        <w:t>人人有權享有和平集會和結社的自由。</w:t>
      </w:r>
    </w:p>
    <w:p w14:paraId="36B2D820" w14:textId="36B4B97B" w:rsidR="00A344C8" w:rsidRPr="00530284" w:rsidRDefault="006F0E26" w:rsidP="00E73808">
      <w:pPr>
        <w:pStyle w:val="a7"/>
        <w:numPr>
          <w:ilvl w:val="0"/>
          <w:numId w:val="17"/>
        </w:numPr>
        <w:snapToGrid w:val="0"/>
        <w:ind w:leftChars="0"/>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b/>
          <w:sz w:val="36"/>
          <w:szCs w:val="36"/>
        </w:rPr>
        <w:t xml:space="preserve"> </w:t>
      </w:r>
      <w:r w:rsidRPr="00530284">
        <w:rPr>
          <w:rFonts w:ascii="微軟正黑體" w:eastAsia="微軟正黑體" w:hAnsi="微軟正黑體" w:cs="Times New Roman" w:hint="eastAsia"/>
          <w:b/>
          <w:sz w:val="36"/>
          <w:szCs w:val="36"/>
        </w:rPr>
        <w:t>任何人不得迫使隸屬於某一團體。</w:t>
      </w:r>
    </w:p>
    <w:p w14:paraId="2EE13E55" w14:textId="12210B90" w:rsidR="00A344C8" w:rsidRPr="00530284" w:rsidRDefault="00A344C8"/>
    <w:p w14:paraId="18C54E22" w14:textId="64533861" w:rsidR="00A344C8" w:rsidRPr="00530284" w:rsidRDefault="00A344C8"/>
    <w:p w14:paraId="67A6CCC2" w14:textId="050A216C" w:rsidR="00A344C8" w:rsidRPr="00530284" w:rsidRDefault="00A344C8"/>
    <w:p w14:paraId="70B0D1C5" w14:textId="4A6C72D8" w:rsidR="00A344C8" w:rsidRPr="00530284" w:rsidRDefault="00A344C8"/>
    <w:p w14:paraId="5BA0B1A6" w14:textId="7A3A5F85" w:rsidR="00A344C8" w:rsidRPr="00530284" w:rsidRDefault="006F0E26">
      <w:r w:rsidRPr="00530284">
        <w:rPr>
          <w:rFonts w:ascii="Times New Roman" w:hAnsi="Times New Roman" w:cs="Times New Roman" w:hint="eastAsia"/>
          <w:noProof/>
          <w:sz w:val="124"/>
          <w:szCs w:val="124"/>
          <w:lang w:val="en-US"/>
        </w:rPr>
        <w:lastRenderedPageBreak/>
        <w:drawing>
          <wp:inline distT="0" distB="0" distL="0" distR="0" wp14:anchorId="2C6F769E" wp14:editId="0E7E8327">
            <wp:extent cx="5731510" cy="5731510"/>
            <wp:effectExtent l="0" t="0" r="2540" b="2540"/>
            <wp:docPr id="23"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icle 21.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9BF356E" w14:textId="77777777" w:rsidR="006F0E26" w:rsidRPr="00530284" w:rsidRDefault="006F0E26" w:rsidP="00E73808">
      <w:pPr>
        <w:snapToGrid w:val="0"/>
        <w:spacing w:line="240" w:lineRule="auto"/>
        <w:contextualSpacing/>
        <w:jc w:val="both"/>
        <w:rPr>
          <w:rFonts w:ascii="微軟正黑體" w:eastAsia="微軟正黑體" w:hAnsi="微軟正黑體" w:cs="Times New Roman"/>
          <w:b/>
          <w:sz w:val="32"/>
          <w:szCs w:val="32"/>
          <w:u w:val="single"/>
          <w:lang w:eastAsia="zh-HK"/>
        </w:rPr>
      </w:pPr>
      <w:r w:rsidRPr="00530284">
        <w:rPr>
          <w:rFonts w:ascii="微軟正黑體" w:eastAsia="微軟正黑體" w:hAnsi="微軟正黑體" w:cs="Times New Roman" w:hint="eastAsia"/>
          <w:b/>
          <w:sz w:val="32"/>
          <w:szCs w:val="32"/>
          <w:u w:val="single"/>
        </w:rPr>
        <w:t>第二十一條</w:t>
      </w:r>
    </w:p>
    <w:p w14:paraId="4771A077" w14:textId="77777777" w:rsidR="006F0E26" w:rsidRPr="00530284" w:rsidRDefault="006F0E26" w:rsidP="00C42FD6">
      <w:pPr>
        <w:snapToGrid w:val="0"/>
        <w:spacing w:after="0" w:line="240" w:lineRule="auto"/>
        <w:contextualSpacing/>
        <w:jc w:val="both"/>
        <w:rPr>
          <w:rFonts w:ascii="微軟正黑體" w:eastAsia="微軟正黑體" w:hAnsi="微軟正黑體" w:cs="Times New Roman"/>
          <w:b/>
          <w:sz w:val="32"/>
          <w:szCs w:val="32"/>
          <w:lang w:eastAsia="zh-HK"/>
        </w:rPr>
      </w:pPr>
      <w:r w:rsidRPr="00530284">
        <w:rPr>
          <w:rFonts w:ascii="MS Gothic" w:eastAsia="MS Gothic" w:hAnsi="MS Gothic" w:cs="MS Gothic" w:hint="eastAsia"/>
          <w:b/>
          <w:sz w:val="32"/>
          <w:szCs w:val="32"/>
        </w:rPr>
        <w:t>㈠</w:t>
      </w:r>
      <w:r w:rsidRPr="00530284">
        <w:rPr>
          <w:rFonts w:ascii="微軟正黑體" w:eastAsia="微軟正黑體" w:hAnsi="微軟正黑體" w:cs="Times New Roman"/>
          <w:b/>
          <w:sz w:val="32"/>
          <w:szCs w:val="32"/>
        </w:rPr>
        <w:t xml:space="preserve"> </w:t>
      </w:r>
      <w:r w:rsidRPr="00530284">
        <w:rPr>
          <w:rFonts w:ascii="微軟正黑體" w:eastAsia="微軟正黑體" w:hAnsi="微軟正黑體" w:cs="Times New Roman" w:hint="eastAsia"/>
          <w:b/>
          <w:sz w:val="32"/>
          <w:szCs w:val="32"/>
        </w:rPr>
        <w:t>人人有直接或通過自由選擇的代表參與治理本國的權利。</w:t>
      </w:r>
    </w:p>
    <w:p w14:paraId="6D25D776" w14:textId="77777777" w:rsidR="006F0E26" w:rsidRPr="00530284" w:rsidRDefault="006F0E26" w:rsidP="00C42FD6">
      <w:pPr>
        <w:snapToGrid w:val="0"/>
        <w:spacing w:after="0" w:line="240" w:lineRule="auto"/>
        <w:contextualSpacing/>
        <w:jc w:val="both"/>
        <w:rPr>
          <w:rFonts w:ascii="微軟正黑體" w:eastAsia="微軟正黑體" w:hAnsi="微軟正黑體" w:cs="Times New Roman"/>
          <w:b/>
          <w:sz w:val="32"/>
          <w:szCs w:val="32"/>
          <w:lang w:eastAsia="zh-HK"/>
        </w:rPr>
      </w:pPr>
      <w:r w:rsidRPr="00530284">
        <w:rPr>
          <w:rFonts w:ascii="MS Gothic" w:eastAsia="MS Gothic" w:hAnsi="MS Gothic" w:cs="MS Gothic" w:hint="eastAsia"/>
          <w:b/>
          <w:sz w:val="32"/>
          <w:szCs w:val="32"/>
        </w:rPr>
        <w:t>㈡</w:t>
      </w:r>
      <w:r w:rsidRPr="00530284">
        <w:rPr>
          <w:rFonts w:ascii="微軟正黑體" w:eastAsia="微軟正黑體" w:hAnsi="微軟正黑體" w:cs="Times New Roman"/>
          <w:b/>
          <w:sz w:val="32"/>
          <w:szCs w:val="32"/>
        </w:rPr>
        <w:t xml:space="preserve"> </w:t>
      </w:r>
      <w:r w:rsidRPr="00530284">
        <w:rPr>
          <w:rFonts w:ascii="微軟正黑體" w:eastAsia="微軟正黑體" w:hAnsi="微軟正黑體" w:cs="Times New Roman" w:hint="eastAsia"/>
          <w:b/>
          <w:sz w:val="32"/>
          <w:szCs w:val="32"/>
        </w:rPr>
        <w:t>人人有平等機會參加本國公務的權利。</w:t>
      </w:r>
    </w:p>
    <w:p w14:paraId="26D00F7E" w14:textId="09A0BFEA" w:rsidR="00A344C8" w:rsidRPr="00530284" w:rsidRDefault="006F0E26" w:rsidP="00C42FD6">
      <w:pPr>
        <w:pStyle w:val="a7"/>
        <w:numPr>
          <w:ilvl w:val="0"/>
          <w:numId w:val="17"/>
        </w:numPr>
        <w:snapToGrid w:val="0"/>
        <w:ind w:leftChars="0"/>
        <w:contextualSpacing/>
        <w:jc w:val="both"/>
        <w:rPr>
          <w:sz w:val="32"/>
          <w:szCs w:val="32"/>
        </w:rPr>
      </w:pPr>
      <w:r w:rsidRPr="00530284">
        <w:rPr>
          <w:rFonts w:ascii="微軟正黑體" w:eastAsia="微軟正黑體" w:hAnsi="微軟正黑體" w:cs="Times New Roman"/>
          <w:b/>
          <w:sz w:val="32"/>
          <w:szCs w:val="32"/>
        </w:rPr>
        <w:t xml:space="preserve"> </w:t>
      </w:r>
      <w:r w:rsidRPr="00530284">
        <w:rPr>
          <w:rFonts w:ascii="微軟正黑體" w:eastAsia="微軟正黑體" w:hAnsi="微軟正黑體" w:cs="Times New Roman" w:hint="eastAsia"/>
          <w:b/>
          <w:sz w:val="32"/>
          <w:szCs w:val="32"/>
        </w:rPr>
        <w:t>人民的意志是政府權力的基礎；這一意志應以定期的和真正的選舉予以表現，而選舉應依據普遍和平等的投票權，並以不記名投票或相當的自由投票程式進行。</w:t>
      </w:r>
    </w:p>
    <w:p w14:paraId="6C4A2357" w14:textId="733AB5A4" w:rsidR="00A344C8" w:rsidRPr="00530284" w:rsidRDefault="00A344C8"/>
    <w:p w14:paraId="2E574A4B" w14:textId="4EC0887F" w:rsidR="00A344C8" w:rsidRPr="00530284" w:rsidRDefault="003A127E">
      <w:r w:rsidRPr="00530284">
        <w:rPr>
          <w:rFonts w:ascii="Times New Roman" w:hAnsi="Times New Roman" w:cs="Times New Roman"/>
          <w:noProof/>
          <w:sz w:val="62"/>
          <w:szCs w:val="62"/>
          <w:lang w:val="en-US"/>
        </w:rPr>
        <w:lastRenderedPageBreak/>
        <w:drawing>
          <wp:inline distT="0" distB="0" distL="0" distR="0" wp14:anchorId="4B413E83" wp14:editId="267A3394">
            <wp:extent cx="5731510" cy="5731510"/>
            <wp:effectExtent l="0" t="0" r="2540" b="2540"/>
            <wp:docPr id="2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icle 22.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6E9E395" w14:textId="77777777" w:rsidR="003A127E" w:rsidRPr="00530284" w:rsidRDefault="003A127E" w:rsidP="00E73808">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第二十二條</w:t>
      </w:r>
    </w:p>
    <w:p w14:paraId="39138686" w14:textId="15CCAF03" w:rsidR="00A344C8" w:rsidRPr="00530284" w:rsidRDefault="003A127E" w:rsidP="00E73808">
      <w:pPr>
        <w:snapToGrid w:val="0"/>
        <w:spacing w:line="240" w:lineRule="auto"/>
        <w:contextualSpacing/>
        <w:jc w:val="both"/>
        <w:rPr>
          <w:sz w:val="36"/>
          <w:szCs w:val="36"/>
        </w:rPr>
      </w:pPr>
      <w:r w:rsidRPr="00530284">
        <w:rPr>
          <w:rFonts w:ascii="微軟正黑體" w:eastAsia="微軟正黑體" w:hAnsi="微軟正黑體" w:cs="Times New Roman" w:hint="eastAsia"/>
          <w:b/>
          <w:sz w:val="36"/>
          <w:szCs w:val="36"/>
        </w:rPr>
        <w:t>每個人，作為社會的一員，有權享受社會保障，並有權享受他的個人尊嚴和人格的自由發展所必需的經濟、社會和文化方面各種權利的實現，這種實現是通過國家努力和國際合作並依照各國的組織和資源情況。</w:t>
      </w:r>
    </w:p>
    <w:p w14:paraId="0C31FD10" w14:textId="74C608BB" w:rsidR="00A344C8" w:rsidRPr="00530284" w:rsidRDefault="00A344C8"/>
    <w:p w14:paraId="6C49D76E" w14:textId="277F43BC" w:rsidR="00A344C8" w:rsidRPr="00530284" w:rsidRDefault="003A127E">
      <w:r w:rsidRPr="00530284">
        <w:rPr>
          <w:rFonts w:ascii="Times New Roman" w:hAnsi="Times New Roman" w:cs="Times New Roman"/>
          <w:noProof/>
          <w:sz w:val="80"/>
          <w:szCs w:val="80"/>
          <w:lang w:val="en-US"/>
        </w:rPr>
        <w:lastRenderedPageBreak/>
        <w:drawing>
          <wp:inline distT="0" distB="0" distL="0" distR="0" wp14:anchorId="585654BE" wp14:editId="39198863">
            <wp:extent cx="5731510" cy="5731510"/>
            <wp:effectExtent l="0" t="0" r="2540" b="2540"/>
            <wp:docPr id="25"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icle 23.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469FEBA" w14:textId="77777777" w:rsidR="003A127E" w:rsidRPr="00530284" w:rsidRDefault="003A127E" w:rsidP="00E73808">
      <w:pPr>
        <w:snapToGrid w:val="0"/>
        <w:spacing w:line="240" w:lineRule="auto"/>
        <w:contextualSpacing/>
        <w:jc w:val="both"/>
        <w:rPr>
          <w:rFonts w:ascii="微軟正黑體" w:eastAsia="微軟正黑體" w:hAnsi="微軟正黑體" w:cs="Times New Roman"/>
          <w:b/>
          <w:sz w:val="28"/>
          <w:szCs w:val="28"/>
          <w:u w:val="single"/>
          <w:lang w:eastAsia="zh-HK"/>
        </w:rPr>
      </w:pPr>
      <w:r w:rsidRPr="00530284">
        <w:rPr>
          <w:rFonts w:ascii="微軟正黑體" w:eastAsia="微軟正黑體" w:hAnsi="微軟正黑體" w:cs="Times New Roman" w:hint="eastAsia"/>
          <w:b/>
          <w:sz w:val="28"/>
          <w:szCs w:val="28"/>
          <w:u w:val="single"/>
        </w:rPr>
        <w:t>第二十三條</w:t>
      </w:r>
    </w:p>
    <w:p w14:paraId="35C81CCE" w14:textId="77777777" w:rsidR="00E73808" w:rsidRPr="00530284" w:rsidRDefault="003A127E" w:rsidP="00E73808">
      <w:pPr>
        <w:pStyle w:val="a7"/>
        <w:numPr>
          <w:ilvl w:val="0"/>
          <w:numId w:val="48"/>
        </w:numPr>
        <w:snapToGrid w:val="0"/>
        <w:ind w:leftChars="0"/>
        <w:contextualSpacing/>
        <w:jc w:val="both"/>
        <w:rPr>
          <w:rFonts w:ascii="微軟正黑體" w:eastAsia="微軟正黑體" w:hAnsi="微軟正黑體" w:cs="Times New Roman"/>
          <w:b/>
          <w:sz w:val="28"/>
          <w:szCs w:val="28"/>
          <w:lang w:eastAsia="zh-HK"/>
        </w:rPr>
      </w:pPr>
      <w:r w:rsidRPr="00530284">
        <w:rPr>
          <w:rFonts w:ascii="微軟正黑體" w:eastAsia="微軟正黑體" w:hAnsi="微軟正黑體" w:cs="Times New Roman"/>
          <w:b/>
          <w:sz w:val="28"/>
          <w:szCs w:val="28"/>
        </w:rPr>
        <w:t xml:space="preserve"> </w:t>
      </w:r>
      <w:r w:rsidRPr="00530284">
        <w:rPr>
          <w:rFonts w:ascii="微軟正黑體" w:eastAsia="微軟正黑體" w:hAnsi="微軟正黑體" w:cs="Times New Roman" w:hint="eastAsia"/>
          <w:b/>
          <w:sz w:val="28"/>
          <w:szCs w:val="28"/>
        </w:rPr>
        <w:t>人人有權工作、自由選擇職業、享受公正和合適的工作條件並享受免於失業的保障。</w:t>
      </w:r>
    </w:p>
    <w:p w14:paraId="0209E310" w14:textId="77777777" w:rsidR="00E73808" w:rsidRPr="00530284" w:rsidRDefault="003A127E" w:rsidP="00E73808">
      <w:pPr>
        <w:pStyle w:val="a7"/>
        <w:numPr>
          <w:ilvl w:val="0"/>
          <w:numId w:val="48"/>
        </w:numPr>
        <w:snapToGrid w:val="0"/>
        <w:ind w:leftChars="0"/>
        <w:contextualSpacing/>
        <w:jc w:val="both"/>
        <w:rPr>
          <w:rFonts w:ascii="微軟正黑體" w:eastAsia="微軟正黑體" w:hAnsi="微軟正黑體" w:cs="Times New Roman"/>
          <w:b/>
          <w:sz w:val="28"/>
          <w:szCs w:val="28"/>
          <w:lang w:eastAsia="zh-HK"/>
        </w:rPr>
      </w:pPr>
      <w:r w:rsidRPr="00530284">
        <w:rPr>
          <w:rFonts w:ascii="微軟正黑體" w:eastAsia="微軟正黑體" w:hAnsi="微軟正黑體" w:cs="Times New Roman" w:hint="eastAsia"/>
          <w:b/>
          <w:sz w:val="28"/>
          <w:szCs w:val="28"/>
        </w:rPr>
        <w:t>人人有同工同酬的權利，不受任何歧視。</w:t>
      </w:r>
    </w:p>
    <w:p w14:paraId="6E0BB47A" w14:textId="77777777" w:rsidR="00E73808" w:rsidRPr="00530284" w:rsidRDefault="003A127E" w:rsidP="00E73808">
      <w:pPr>
        <w:pStyle w:val="a7"/>
        <w:numPr>
          <w:ilvl w:val="0"/>
          <w:numId w:val="48"/>
        </w:numPr>
        <w:snapToGrid w:val="0"/>
        <w:ind w:leftChars="0"/>
        <w:contextualSpacing/>
        <w:jc w:val="both"/>
        <w:rPr>
          <w:rFonts w:ascii="微軟正黑體" w:eastAsia="微軟正黑體" w:hAnsi="微軟正黑體" w:cs="Times New Roman"/>
          <w:b/>
          <w:sz w:val="28"/>
          <w:szCs w:val="28"/>
          <w:lang w:eastAsia="zh-HK"/>
        </w:rPr>
      </w:pPr>
      <w:r w:rsidRPr="00530284">
        <w:rPr>
          <w:rFonts w:ascii="微軟正黑體" w:eastAsia="微軟正黑體" w:hAnsi="微軟正黑體" w:cs="Times New Roman" w:hint="eastAsia"/>
          <w:b/>
          <w:sz w:val="28"/>
          <w:szCs w:val="28"/>
        </w:rPr>
        <w:t>每一個工作的人，有權享受公正和合適的報酬，保證使他本人和家屬有一個符合人的尊嚴的生活條件，必要時並輔以其他方式的社會保障。</w:t>
      </w:r>
    </w:p>
    <w:p w14:paraId="7B474F5B" w14:textId="4B21E2EE" w:rsidR="00A344C8" w:rsidRPr="00530284" w:rsidRDefault="003A127E" w:rsidP="00E73808">
      <w:pPr>
        <w:pStyle w:val="a7"/>
        <w:numPr>
          <w:ilvl w:val="0"/>
          <w:numId w:val="48"/>
        </w:numPr>
        <w:snapToGrid w:val="0"/>
        <w:ind w:leftChars="0"/>
        <w:contextualSpacing/>
        <w:jc w:val="both"/>
        <w:rPr>
          <w:rFonts w:ascii="微軟正黑體" w:eastAsia="微軟正黑體" w:hAnsi="微軟正黑體" w:cs="Times New Roman"/>
          <w:b/>
          <w:sz w:val="28"/>
          <w:szCs w:val="28"/>
          <w:lang w:eastAsia="zh-HK"/>
        </w:rPr>
      </w:pPr>
      <w:r w:rsidRPr="00530284">
        <w:rPr>
          <w:rFonts w:ascii="微軟正黑體" w:eastAsia="微軟正黑體" w:hAnsi="微軟正黑體" w:cs="Times New Roman" w:hint="eastAsia"/>
          <w:b/>
          <w:sz w:val="28"/>
          <w:szCs w:val="28"/>
        </w:rPr>
        <w:t>人人有為維護其利益而組織和參加工會的權利。</w:t>
      </w:r>
    </w:p>
    <w:p w14:paraId="45C8223B" w14:textId="583B21A1" w:rsidR="00A344C8" w:rsidRPr="00530284" w:rsidRDefault="003A127E">
      <w:r w:rsidRPr="00530284">
        <w:rPr>
          <w:rFonts w:ascii="Times New Roman" w:hAnsi="Times New Roman" w:cs="Times New Roman"/>
          <w:noProof/>
          <w:sz w:val="62"/>
          <w:szCs w:val="62"/>
          <w:lang w:val="en-US"/>
        </w:rPr>
        <w:lastRenderedPageBreak/>
        <w:drawing>
          <wp:inline distT="0" distB="0" distL="0" distR="0" wp14:anchorId="6F85FA79" wp14:editId="23920CB7">
            <wp:extent cx="5731510" cy="5731510"/>
            <wp:effectExtent l="0" t="0" r="2540" b="2540"/>
            <wp:docPr id="26"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icle 24.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8BDAFEB" w14:textId="77777777" w:rsidR="003A127E" w:rsidRPr="00530284" w:rsidRDefault="003A127E" w:rsidP="00E73808">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第二十四條</w:t>
      </w:r>
    </w:p>
    <w:p w14:paraId="4012900E" w14:textId="77777777" w:rsidR="003A127E" w:rsidRPr="00530284" w:rsidRDefault="003A127E" w:rsidP="00E73808">
      <w:pPr>
        <w:snapToGrid w:val="0"/>
        <w:spacing w:line="240" w:lineRule="auto"/>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hint="eastAsia"/>
          <w:b/>
          <w:sz w:val="36"/>
          <w:szCs w:val="36"/>
        </w:rPr>
        <w:t>人人有享有休息和閒暇的權利，包括工作時間有合理限制和定期給薪休假的權利。</w:t>
      </w:r>
    </w:p>
    <w:p w14:paraId="13AC0D56" w14:textId="4A884C1F" w:rsidR="00A344C8" w:rsidRPr="00530284" w:rsidRDefault="00A344C8"/>
    <w:p w14:paraId="69DD1DB9" w14:textId="62CA2197" w:rsidR="00A344C8" w:rsidRPr="00530284" w:rsidRDefault="00A344C8"/>
    <w:p w14:paraId="7F778075" w14:textId="26880A35" w:rsidR="00A344C8" w:rsidRPr="00530284" w:rsidRDefault="00A344C8"/>
    <w:p w14:paraId="4BFC56EA" w14:textId="2A9F29AC" w:rsidR="00A344C8" w:rsidRPr="00530284" w:rsidRDefault="00A344C8"/>
    <w:p w14:paraId="370E7D15" w14:textId="41702C17" w:rsidR="00A344C8" w:rsidRPr="00530284" w:rsidRDefault="00C61E80">
      <w:r w:rsidRPr="00530284">
        <w:rPr>
          <w:rFonts w:ascii="Times New Roman" w:hAnsi="Times New Roman" w:cs="Times New Roman"/>
          <w:noProof/>
          <w:sz w:val="132"/>
          <w:szCs w:val="132"/>
          <w:lang w:val="en-US"/>
        </w:rPr>
        <w:lastRenderedPageBreak/>
        <w:drawing>
          <wp:inline distT="0" distB="0" distL="0" distR="0" wp14:anchorId="07583864" wp14:editId="34FE9EA6">
            <wp:extent cx="5731510" cy="5731510"/>
            <wp:effectExtent l="0" t="0" r="2540" b="2540"/>
            <wp:docPr id="27"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icle 25.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093F11E" w14:textId="77777777" w:rsidR="00C61E80" w:rsidRPr="00530284" w:rsidRDefault="00C61E80" w:rsidP="00E73808">
      <w:pPr>
        <w:snapToGrid w:val="0"/>
        <w:spacing w:line="240" w:lineRule="auto"/>
        <w:contextualSpacing/>
        <w:jc w:val="both"/>
        <w:rPr>
          <w:rFonts w:ascii="微軟正黑體" w:eastAsia="微軟正黑體" w:hAnsi="微軟正黑體" w:cs="Times New Roman"/>
          <w:b/>
          <w:sz w:val="32"/>
          <w:szCs w:val="32"/>
          <w:u w:val="single"/>
          <w:lang w:eastAsia="zh-HK"/>
        </w:rPr>
      </w:pPr>
      <w:r w:rsidRPr="00530284">
        <w:rPr>
          <w:rFonts w:ascii="微軟正黑體" w:eastAsia="微軟正黑體" w:hAnsi="微軟正黑體" w:cs="Times New Roman" w:hint="eastAsia"/>
          <w:b/>
          <w:sz w:val="32"/>
          <w:szCs w:val="32"/>
          <w:u w:val="single"/>
        </w:rPr>
        <w:t>第二十五條</w:t>
      </w:r>
    </w:p>
    <w:p w14:paraId="0695E5BE" w14:textId="49A158E9" w:rsidR="00C61E80" w:rsidRPr="00530284" w:rsidRDefault="00C61E80" w:rsidP="00E73808">
      <w:pPr>
        <w:pStyle w:val="a7"/>
        <w:numPr>
          <w:ilvl w:val="0"/>
          <w:numId w:val="18"/>
        </w:numPr>
        <w:snapToGrid w:val="0"/>
        <w:ind w:leftChars="0"/>
        <w:contextualSpacing/>
        <w:jc w:val="both"/>
        <w:rPr>
          <w:rFonts w:ascii="微軟正黑體" w:eastAsia="微軟正黑體" w:hAnsi="微軟正黑體" w:cs="Times New Roman"/>
          <w:b/>
          <w:sz w:val="32"/>
          <w:szCs w:val="32"/>
          <w:lang w:eastAsia="zh-HK"/>
        </w:rPr>
      </w:pPr>
      <w:r w:rsidRPr="00530284">
        <w:rPr>
          <w:rFonts w:ascii="微軟正黑體" w:eastAsia="微軟正黑體" w:hAnsi="微軟正黑體" w:cs="Times New Roman"/>
          <w:b/>
          <w:sz w:val="32"/>
          <w:szCs w:val="32"/>
        </w:rPr>
        <w:t xml:space="preserve"> </w:t>
      </w:r>
      <w:r w:rsidRPr="00530284">
        <w:rPr>
          <w:rFonts w:ascii="微軟正黑體" w:eastAsia="微軟正黑體" w:hAnsi="微軟正黑體" w:cs="Times New Roman" w:hint="eastAsia"/>
          <w:b/>
          <w:sz w:val="32"/>
          <w:szCs w:val="32"/>
        </w:rPr>
        <w:t>人人有權享受為維持他本人和家屬的健康和福利所需的生活水準，包 括食物、衣著、住房、醫療和必要的社會服務；在遭到失業、疾病、殘廢、守寡、衰老或在其他不能控制的情況下喪失謀生能力時，有權享受保障。</w:t>
      </w:r>
    </w:p>
    <w:p w14:paraId="2D970205" w14:textId="1F887C06" w:rsidR="00A344C8" w:rsidRPr="00530284" w:rsidRDefault="00C61E80" w:rsidP="00E73808">
      <w:pPr>
        <w:pStyle w:val="a7"/>
        <w:numPr>
          <w:ilvl w:val="0"/>
          <w:numId w:val="18"/>
        </w:numPr>
        <w:snapToGrid w:val="0"/>
        <w:ind w:leftChars="0"/>
        <w:contextualSpacing/>
        <w:jc w:val="both"/>
        <w:rPr>
          <w:sz w:val="32"/>
          <w:szCs w:val="32"/>
        </w:rPr>
      </w:pPr>
      <w:r w:rsidRPr="00530284">
        <w:rPr>
          <w:rFonts w:ascii="微軟正黑體" w:eastAsia="微軟正黑體" w:hAnsi="微軟正黑體" w:cs="Times New Roman"/>
          <w:b/>
          <w:sz w:val="32"/>
          <w:szCs w:val="32"/>
        </w:rPr>
        <w:t xml:space="preserve"> </w:t>
      </w:r>
      <w:r w:rsidRPr="00530284">
        <w:rPr>
          <w:rFonts w:ascii="微軟正黑體" w:eastAsia="微軟正黑體" w:hAnsi="微軟正黑體" w:cs="Times New Roman" w:hint="eastAsia"/>
          <w:b/>
          <w:sz w:val="32"/>
          <w:szCs w:val="32"/>
        </w:rPr>
        <w:t>母親和兒童有權享受特別照顧和協助。一切兒童，無論婚生或非婚生，都應享受同樣的社會保護。</w:t>
      </w:r>
    </w:p>
    <w:p w14:paraId="3A52C025" w14:textId="13A20D15" w:rsidR="00A344C8" w:rsidRPr="00530284" w:rsidRDefault="00A344C8">
      <w:pPr>
        <w:rPr>
          <w:lang w:val="en-US"/>
        </w:rPr>
      </w:pPr>
    </w:p>
    <w:p w14:paraId="4ADC969A" w14:textId="77FD82B2" w:rsidR="00A344C8" w:rsidRPr="00530284" w:rsidRDefault="00591623">
      <w:r w:rsidRPr="00530284">
        <w:rPr>
          <w:rFonts w:ascii="Times New Roman" w:hAnsi="Times New Roman" w:cs="Times New Roman"/>
          <w:noProof/>
          <w:sz w:val="62"/>
          <w:szCs w:val="62"/>
          <w:lang w:val="en-US"/>
        </w:rPr>
        <w:lastRenderedPageBreak/>
        <w:drawing>
          <wp:inline distT="0" distB="0" distL="0" distR="0" wp14:anchorId="538BE84A" wp14:editId="27191BCD">
            <wp:extent cx="5731510" cy="5731510"/>
            <wp:effectExtent l="0" t="0" r="2540" b="2540"/>
            <wp:docPr id="2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ticle 26.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B227DE5" w14:textId="77777777" w:rsidR="00591623" w:rsidRPr="00530284" w:rsidRDefault="00591623" w:rsidP="00E73808">
      <w:pPr>
        <w:snapToGrid w:val="0"/>
        <w:spacing w:line="240" w:lineRule="auto"/>
        <w:contextualSpacing/>
        <w:jc w:val="both"/>
        <w:rPr>
          <w:rFonts w:ascii="微軟正黑體" w:eastAsia="微軟正黑體" w:hAnsi="微軟正黑體" w:cs="Times New Roman"/>
          <w:b/>
          <w:sz w:val="28"/>
          <w:szCs w:val="28"/>
          <w:u w:val="single"/>
          <w:lang w:eastAsia="zh-HK"/>
        </w:rPr>
      </w:pPr>
      <w:r w:rsidRPr="00530284">
        <w:rPr>
          <w:rFonts w:ascii="微軟正黑體" w:eastAsia="微軟正黑體" w:hAnsi="微軟正黑體" w:cs="Times New Roman" w:hint="eastAsia"/>
          <w:b/>
          <w:sz w:val="28"/>
          <w:szCs w:val="28"/>
          <w:u w:val="single"/>
        </w:rPr>
        <w:t>第二十六條</w:t>
      </w:r>
    </w:p>
    <w:p w14:paraId="17DBA6A6" w14:textId="77777777" w:rsidR="00E73808" w:rsidRPr="00530284" w:rsidRDefault="00591623" w:rsidP="00E73808">
      <w:pPr>
        <w:pStyle w:val="a7"/>
        <w:numPr>
          <w:ilvl w:val="0"/>
          <w:numId w:val="49"/>
        </w:numPr>
        <w:snapToGrid w:val="0"/>
        <w:ind w:leftChars="0"/>
        <w:contextualSpacing/>
        <w:jc w:val="both"/>
        <w:rPr>
          <w:rFonts w:ascii="微軟正黑體" w:eastAsia="微軟正黑體" w:hAnsi="微軟正黑體" w:cs="Times New Roman"/>
          <w:b/>
          <w:sz w:val="28"/>
          <w:szCs w:val="28"/>
          <w:lang w:eastAsia="zh-HK"/>
        </w:rPr>
      </w:pPr>
      <w:r w:rsidRPr="00530284">
        <w:rPr>
          <w:rFonts w:ascii="微軟正黑體" w:eastAsia="微軟正黑體" w:hAnsi="微軟正黑體" w:cs="Times New Roman"/>
          <w:b/>
          <w:sz w:val="28"/>
          <w:szCs w:val="28"/>
        </w:rPr>
        <w:t xml:space="preserve"> </w:t>
      </w:r>
      <w:r w:rsidRPr="00530284">
        <w:rPr>
          <w:rFonts w:ascii="微軟正黑體" w:eastAsia="微軟正黑體" w:hAnsi="微軟正黑體" w:cs="Times New Roman" w:hint="eastAsia"/>
          <w:b/>
          <w:sz w:val="28"/>
          <w:szCs w:val="28"/>
        </w:rPr>
        <w:t>人人都有受教育的權利，教育應當免費，至少在初級和基本階段應如此。初級教育應屬義務性質。技術和職業教育應普遍設立。高等教育應根據成績而對一切人平等開放。</w:t>
      </w:r>
    </w:p>
    <w:p w14:paraId="130F7C57" w14:textId="77777777" w:rsidR="00E73808" w:rsidRPr="00530284" w:rsidRDefault="00591623" w:rsidP="00E73808">
      <w:pPr>
        <w:pStyle w:val="a7"/>
        <w:numPr>
          <w:ilvl w:val="0"/>
          <w:numId w:val="49"/>
        </w:numPr>
        <w:snapToGrid w:val="0"/>
        <w:ind w:leftChars="0"/>
        <w:contextualSpacing/>
        <w:jc w:val="both"/>
        <w:rPr>
          <w:rFonts w:ascii="微軟正黑體" w:eastAsia="微軟正黑體" w:hAnsi="微軟正黑體" w:cs="Times New Roman"/>
          <w:b/>
          <w:sz w:val="28"/>
          <w:szCs w:val="28"/>
          <w:lang w:eastAsia="zh-HK"/>
        </w:rPr>
      </w:pPr>
      <w:r w:rsidRPr="00530284">
        <w:rPr>
          <w:rFonts w:ascii="微軟正黑體" w:eastAsia="微軟正黑體" w:hAnsi="微軟正黑體" w:cs="Times New Roman" w:hint="eastAsia"/>
          <w:b/>
          <w:sz w:val="28"/>
          <w:szCs w:val="28"/>
        </w:rPr>
        <w:t>教育的目的在於充分發展人的個性並加強對人權和基本自由的尊重。教育應促進各國、各種族或各宗教集團間的瞭解、容忍和友誼，並應促進聯合國維護和平的各項活動。</w:t>
      </w:r>
    </w:p>
    <w:p w14:paraId="191B717C" w14:textId="74D7BA35" w:rsidR="00591623" w:rsidRPr="00530284" w:rsidRDefault="00591623" w:rsidP="00E73808">
      <w:pPr>
        <w:pStyle w:val="a7"/>
        <w:numPr>
          <w:ilvl w:val="0"/>
          <w:numId w:val="49"/>
        </w:numPr>
        <w:snapToGrid w:val="0"/>
        <w:ind w:leftChars="0"/>
        <w:contextualSpacing/>
        <w:jc w:val="both"/>
        <w:rPr>
          <w:rFonts w:ascii="微軟正黑體" w:eastAsia="微軟正黑體" w:hAnsi="微軟正黑體" w:cs="Times New Roman"/>
          <w:b/>
          <w:sz w:val="28"/>
          <w:szCs w:val="28"/>
          <w:lang w:eastAsia="zh-HK"/>
        </w:rPr>
      </w:pPr>
      <w:r w:rsidRPr="00530284">
        <w:rPr>
          <w:rFonts w:ascii="微軟正黑體" w:eastAsia="微軟正黑體" w:hAnsi="微軟正黑體" w:cs="Times New Roman" w:hint="eastAsia"/>
          <w:b/>
          <w:sz w:val="28"/>
          <w:szCs w:val="28"/>
        </w:rPr>
        <w:t>父母對其子女所應受的教育的種類，有優先選擇的權利。</w:t>
      </w:r>
    </w:p>
    <w:p w14:paraId="63C2EDE1" w14:textId="10F2C413" w:rsidR="00A344C8" w:rsidRPr="00530284" w:rsidRDefault="004755C1">
      <w:r w:rsidRPr="00530284">
        <w:rPr>
          <w:rFonts w:ascii="Times New Roman" w:hAnsi="Times New Roman" w:cs="Times New Roman"/>
          <w:noProof/>
          <w:sz w:val="62"/>
          <w:szCs w:val="62"/>
          <w:lang w:val="en-US"/>
        </w:rPr>
        <w:lastRenderedPageBreak/>
        <w:drawing>
          <wp:inline distT="0" distB="0" distL="0" distR="0" wp14:anchorId="4C58B690" wp14:editId="094C449E">
            <wp:extent cx="5731510" cy="5731510"/>
            <wp:effectExtent l="0" t="0" r="2540" b="2540"/>
            <wp:docPr id="2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ticle 27.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6897381" w14:textId="77777777" w:rsidR="004755C1" w:rsidRPr="00530284" w:rsidRDefault="004755C1" w:rsidP="00E73808">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第二十七條</w:t>
      </w:r>
    </w:p>
    <w:p w14:paraId="659FC13E" w14:textId="77777777" w:rsidR="004755C1" w:rsidRPr="00530284" w:rsidRDefault="004755C1" w:rsidP="00E73808">
      <w:pPr>
        <w:pStyle w:val="a7"/>
        <w:numPr>
          <w:ilvl w:val="0"/>
          <w:numId w:val="19"/>
        </w:numPr>
        <w:snapToGrid w:val="0"/>
        <w:ind w:leftChars="0"/>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b/>
          <w:sz w:val="36"/>
          <w:szCs w:val="36"/>
        </w:rPr>
        <w:t xml:space="preserve"> </w:t>
      </w:r>
      <w:r w:rsidRPr="00530284">
        <w:rPr>
          <w:rFonts w:ascii="微軟正黑體" w:eastAsia="微軟正黑體" w:hAnsi="微軟正黑體" w:cs="Times New Roman" w:hint="eastAsia"/>
          <w:b/>
          <w:sz w:val="36"/>
          <w:szCs w:val="36"/>
        </w:rPr>
        <w:t>人人有權自由參加社會的文化生活，享受藝術，並分 享科學進步及其產生的福利。</w:t>
      </w:r>
    </w:p>
    <w:p w14:paraId="64324B46" w14:textId="5A50B795" w:rsidR="00A344C8" w:rsidRPr="00530284" w:rsidRDefault="004755C1" w:rsidP="00E73808">
      <w:pPr>
        <w:pStyle w:val="a7"/>
        <w:numPr>
          <w:ilvl w:val="0"/>
          <w:numId w:val="19"/>
        </w:numPr>
        <w:snapToGrid w:val="0"/>
        <w:ind w:leftChars="0"/>
        <w:contextualSpacing/>
        <w:jc w:val="both"/>
        <w:rPr>
          <w:rFonts w:ascii="微軟正黑體" w:eastAsia="微軟正黑體" w:hAnsi="微軟正黑體" w:cs="Times New Roman"/>
          <w:b/>
          <w:sz w:val="36"/>
          <w:szCs w:val="36"/>
          <w:lang w:eastAsia="zh-HK"/>
        </w:rPr>
      </w:pPr>
      <w:r w:rsidRPr="00530284">
        <w:rPr>
          <w:rFonts w:ascii="微軟正黑體" w:eastAsia="微軟正黑體" w:hAnsi="微軟正黑體" w:cs="Times New Roman" w:hint="eastAsia"/>
          <w:b/>
          <w:sz w:val="36"/>
          <w:szCs w:val="36"/>
        </w:rPr>
        <w:t>人人對由於他所創作的任何科學、文學或美術作品而產生的精神的和物質的利益，有享受保護的權利。</w:t>
      </w:r>
    </w:p>
    <w:p w14:paraId="2CDBB548" w14:textId="03C6515E" w:rsidR="00A344C8" w:rsidRPr="00530284" w:rsidRDefault="00A344C8"/>
    <w:p w14:paraId="6A2C3E31" w14:textId="3E5ABCBC" w:rsidR="00A344C8" w:rsidRPr="00530284" w:rsidRDefault="00A344C8"/>
    <w:p w14:paraId="3A075775" w14:textId="644156F4" w:rsidR="00A344C8" w:rsidRPr="00530284" w:rsidRDefault="005D1C14">
      <w:r w:rsidRPr="00530284">
        <w:rPr>
          <w:rFonts w:ascii="Times New Roman" w:hAnsi="Times New Roman" w:cs="Times New Roman" w:hint="eastAsia"/>
          <w:noProof/>
          <w:sz w:val="76"/>
          <w:szCs w:val="76"/>
          <w:lang w:val="en-US"/>
        </w:rPr>
        <w:lastRenderedPageBreak/>
        <w:drawing>
          <wp:inline distT="0" distB="0" distL="0" distR="0" wp14:anchorId="39B1CA20" wp14:editId="4DF11D44">
            <wp:extent cx="5731510" cy="5731510"/>
            <wp:effectExtent l="0" t="0" r="2540" b="2540"/>
            <wp:docPr id="30"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ticle 28.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06C12D1" w14:textId="77777777" w:rsidR="005D1C14" w:rsidRPr="00530284" w:rsidRDefault="005D1C14" w:rsidP="00E73808">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第二十八條</w:t>
      </w:r>
    </w:p>
    <w:p w14:paraId="66D62D78" w14:textId="2D1AC281" w:rsidR="00A344C8" w:rsidRPr="00530284" w:rsidRDefault="005D1C14" w:rsidP="00E73808">
      <w:pPr>
        <w:snapToGrid w:val="0"/>
        <w:spacing w:line="240" w:lineRule="auto"/>
        <w:contextualSpacing/>
        <w:jc w:val="both"/>
        <w:rPr>
          <w:sz w:val="36"/>
          <w:szCs w:val="36"/>
        </w:rPr>
      </w:pPr>
      <w:r w:rsidRPr="00530284">
        <w:rPr>
          <w:rFonts w:ascii="微軟正黑體" w:eastAsia="微軟正黑體" w:hAnsi="微軟正黑體" w:cs="Times New Roman" w:hint="eastAsia"/>
          <w:b/>
          <w:sz w:val="36"/>
          <w:szCs w:val="36"/>
        </w:rPr>
        <w:t>人人有權要求一種社會的和國際的秩序，在這種秩序中，本宣言所載的權利和自由能獲得充分實現。</w:t>
      </w:r>
    </w:p>
    <w:p w14:paraId="7C3C885E" w14:textId="39488099" w:rsidR="00A344C8" w:rsidRPr="00530284" w:rsidRDefault="00A344C8"/>
    <w:p w14:paraId="2D7A5090" w14:textId="48717C21" w:rsidR="00A344C8" w:rsidRPr="00530284" w:rsidRDefault="00A344C8"/>
    <w:p w14:paraId="44B3D355" w14:textId="41BF3972" w:rsidR="00A344C8" w:rsidRPr="00530284" w:rsidRDefault="00A344C8"/>
    <w:p w14:paraId="600BB4E3" w14:textId="3C274693" w:rsidR="00A344C8" w:rsidRPr="00530284" w:rsidRDefault="00A344C8"/>
    <w:p w14:paraId="49CB54A3" w14:textId="75CD4211" w:rsidR="00A344C8" w:rsidRPr="00530284" w:rsidRDefault="005C1EC9">
      <w:r w:rsidRPr="00530284">
        <w:rPr>
          <w:rFonts w:ascii="Times New Roman" w:hAnsi="Times New Roman" w:cs="Times New Roman"/>
          <w:noProof/>
          <w:sz w:val="124"/>
          <w:szCs w:val="124"/>
          <w:lang w:val="en-US"/>
        </w:rPr>
        <w:lastRenderedPageBreak/>
        <w:drawing>
          <wp:inline distT="0" distB="0" distL="0" distR="0" wp14:anchorId="5E6C857A" wp14:editId="35FC9890">
            <wp:extent cx="5731510" cy="5511800"/>
            <wp:effectExtent l="0" t="0" r="2540" b="0"/>
            <wp:docPr id="3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ticle 29.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5511800"/>
                    </a:xfrm>
                    <a:prstGeom prst="rect">
                      <a:avLst/>
                    </a:prstGeom>
                  </pic:spPr>
                </pic:pic>
              </a:graphicData>
            </a:graphic>
          </wp:inline>
        </w:drawing>
      </w:r>
    </w:p>
    <w:p w14:paraId="08C01C1A" w14:textId="77777777" w:rsidR="005C1EC9" w:rsidRPr="00530284" w:rsidRDefault="005C1EC9" w:rsidP="00E73808">
      <w:pPr>
        <w:snapToGrid w:val="0"/>
        <w:spacing w:line="240" w:lineRule="auto"/>
        <w:contextualSpacing/>
        <w:jc w:val="both"/>
        <w:rPr>
          <w:rFonts w:ascii="微軟正黑體" w:eastAsia="微軟正黑體" w:hAnsi="微軟正黑體" w:cs="Times New Roman"/>
          <w:b/>
          <w:sz w:val="28"/>
          <w:szCs w:val="28"/>
          <w:u w:val="single"/>
          <w:lang w:eastAsia="zh-HK"/>
        </w:rPr>
      </w:pPr>
      <w:r w:rsidRPr="00530284">
        <w:rPr>
          <w:rFonts w:ascii="微軟正黑體" w:eastAsia="微軟正黑體" w:hAnsi="微軟正黑體" w:cs="Times New Roman" w:hint="eastAsia"/>
          <w:b/>
          <w:sz w:val="28"/>
          <w:szCs w:val="28"/>
          <w:u w:val="single"/>
        </w:rPr>
        <w:t>第二十九條</w:t>
      </w:r>
    </w:p>
    <w:p w14:paraId="308B4C3A" w14:textId="77777777" w:rsidR="005C1EC9" w:rsidRPr="00530284" w:rsidRDefault="005C1EC9" w:rsidP="00E73808">
      <w:pPr>
        <w:pStyle w:val="a7"/>
        <w:numPr>
          <w:ilvl w:val="0"/>
          <w:numId w:val="20"/>
        </w:numPr>
        <w:snapToGrid w:val="0"/>
        <w:ind w:leftChars="0"/>
        <w:contextualSpacing/>
        <w:jc w:val="both"/>
        <w:rPr>
          <w:rFonts w:ascii="微軟正黑體" w:eastAsia="微軟正黑體" w:hAnsi="微軟正黑體" w:cs="Times New Roman"/>
          <w:b/>
          <w:sz w:val="28"/>
          <w:szCs w:val="28"/>
          <w:lang w:eastAsia="zh-HK"/>
        </w:rPr>
      </w:pPr>
      <w:r w:rsidRPr="00530284">
        <w:rPr>
          <w:rFonts w:ascii="微軟正黑體" w:eastAsia="微軟正黑體" w:hAnsi="微軟正黑體" w:cs="Times New Roman"/>
          <w:b/>
          <w:sz w:val="28"/>
          <w:szCs w:val="28"/>
        </w:rPr>
        <w:t xml:space="preserve"> </w:t>
      </w:r>
      <w:r w:rsidRPr="00530284">
        <w:rPr>
          <w:rFonts w:ascii="微軟正黑體" w:eastAsia="微軟正黑體" w:hAnsi="微軟正黑體" w:cs="Times New Roman" w:hint="eastAsia"/>
          <w:b/>
          <w:sz w:val="28"/>
          <w:szCs w:val="28"/>
        </w:rPr>
        <w:t>人人對社會負有義務，因為只有在社會中他的個性才可能得到自由和充分的發展。</w:t>
      </w:r>
    </w:p>
    <w:p w14:paraId="6E7D0042" w14:textId="6F1C4C0E" w:rsidR="005C1EC9" w:rsidRPr="00530284" w:rsidRDefault="005C1EC9" w:rsidP="00E73808">
      <w:pPr>
        <w:pStyle w:val="a7"/>
        <w:numPr>
          <w:ilvl w:val="0"/>
          <w:numId w:val="20"/>
        </w:numPr>
        <w:snapToGrid w:val="0"/>
        <w:ind w:leftChars="0"/>
        <w:contextualSpacing/>
        <w:jc w:val="both"/>
        <w:rPr>
          <w:rFonts w:ascii="微軟正黑體" w:eastAsia="微軟正黑體" w:hAnsi="微軟正黑體" w:cs="Times New Roman"/>
          <w:b/>
          <w:sz w:val="28"/>
          <w:szCs w:val="28"/>
          <w:lang w:eastAsia="zh-HK"/>
        </w:rPr>
      </w:pPr>
      <w:r w:rsidRPr="00530284">
        <w:rPr>
          <w:rFonts w:ascii="微軟正黑體" w:eastAsia="微軟正黑體" w:hAnsi="微軟正黑體" w:cs="Times New Roman" w:hint="eastAsia"/>
          <w:b/>
          <w:sz w:val="28"/>
          <w:szCs w:val="28"/>
        </w:rPr>
        <w:t>人人在行使他的權利和自由時，只受法律所確定的限制，確定此種限制的唯一目的在於保證對旁人的權利和自由給予應有的承認和尊重，並在一個民主的社會中適應道德、公共秩序和普遍福利的正當需要。</w:t>
      </w:r>
    </w:p>
    <w:p w14:paraId="390652AF" w14:textId="4E46000E" w:rsidR="00A344C8" w:rsidRPr="00530284" w:rsidRDefault="005C1EC9" w:rsidP="00E73808">
      <w:pPr>
        <w:pStyle w:val="a7"/>
        <w:numPr>
          <w:ilvl w:val="0"/>
          <w:numId w:val="20"/>
        </w:numPr>
        <w:snapToGrid w:val="0"/>
        <w:ind w:leftChars="0"/>
        <w:contextualSpacing/>
        <w:jc w:val="both"/>
        <w:rPr>
          <w:rFonts w:ascii="微軟正黑體" w:eastAsia="微軟正黑體" w:hAnsi="微軟正黑體" w:cs="Times New Roman"/>
          <w:b/>
          <w:sz w:val="28"/>
          <w:szCs w:val="28"/>
          <w:lang w:eastAsia="zh-HK"/>
        </w:rPr>
      </w:pPr>
      <w:r w:rsidRPr="00530284">
        <w:rPr>
          <w:rFonts w:ascii="微軟正黑體" w:eastAsia="微軟正黑體" w:hAnsi="微軟正黑體" w:cs="Times New Roman" w:hint="eastAsia"/>
          <w:b/>
          <w:sz w:val="28"/>
          <w:szCs w:val="28"/>
        </w:rPr>
        <w:t>這些權利和自由的行使，無論在任何情形下均不得違背聯合國的宗旨和原則。</w:t>
      </w:r>
    </w:p>
    <w:p w14:paraId="421C306C" w14:textId="170431D9" w:rsidR="00A344C8" w:rsidRPr="00530284" w:rsidRDefault="007204B0">
      <w:r w:rsidRPr="00530284">
        <w:rPr>
          <w:rFonts w:ascii="Times New Roman" w:hAnsi="Times New Roman" w:cs="Times New Roman" w:hint="eastAsia"/>
          <w:noProof/>
          <w:sz w:val="62"/>
          <w:szCs w:val="62"/>
          <w:lang w:val="en-US"/>
        </w:rPr>
        <w:lastRenderedPageBreak/>
        <w:drawing>
          <wp:inline distT="0" distB="0" distL="0" distR="0" wp14:anchorId="16F909BB" wp14:editId="3675A481">
            <wp:extent cx="5731510" cy="5731510"/>
            <wp:effectExtent l="0" t="0" r="2540" b="2540"/>
            <wp:docPr id="32"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rticle 30.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401B92F" w14:textId="77777777" w:rsidR="007204B0" w:rsidRPr="00530284" w:rsidRDefault="007204B0" w:rsidP="00E73808">
      <w:pPr>
        <w:snapToGrid w:val="0"/>
        <w:spacing w:line="240" w:lineRule="auto"/>
        <w:contextualSpacing/>
        <w:jc w:val="both"/>
        <w:rPr>
          <w:rFonts w:ascii="微軟正黑體" w:eastAsia="微軟正黑體" w:hAnsi="微軟正黑體" w:cs="Times New Roman"/>
          <w:b/>
          <w:sz w:val="36"/>
          <w:szCs w:val="36"/>
          <w:u w:val="single"/>
          <w:lang w:eastAsia="zh-HK"/>
        </w:rPr>
      </w:pPr>
      <w:r w:rsidRPr="00530284">
        <w:rPr>
          <w:rFonts w:ascii="微軟正黑體" w:eastAsia="微軟正黑體" w:hAnsi="微軟正黑體" w:cs="Times New Roman" w:hint="eastAsia"/>
          <w:b/>
          <w:sz w:val="36"/>
          <w:szCs w:val="36"/>
          <w:u w:val="single"/>
        </w:rPr>
        <w:t>第三十條</w:t>
      </w:r>
    </w:p>
    <w:p w14:paraId="05CBFDEA" w14:textId="5129F44C" w:rsidR="00A344C8" w:rsidRPr="00530284" w:rsidRDefault="007204B0" w:rsidP="00E73808">
      <w:pPr>
        <w:snapToGrid w:val="0"/>
        <w:spacing w:line="240" w:lineRule="auto"/>
        <w:contextualSpacing/>
        <w:jc w:val="both"/>
        <w:rPr>
          <w:sz w:val="36"/>
          <w:szCs w:val="36"/>
        </w:rPr>
      </w:pPr>
      <w:r w:rsidRPr="00530284">
        <w:rPr>
          <w:rFonts w:ascii="微軟正黑體" w:eastAsia="微軟正黑體" w:hAnsi="微軟正黑體" w:cs="Times New Roman" w:hint="eastAsia"/>
          <w:b/>
          <w:sz w:val="36"/>
          <w:szCs w:val="36"/>
        </w:rPr>
        <w:t>本宣言的任何條文，不得解釋為默許任何國家、集團或個人有權進行任何旨在破壞本宣言所載的任何權利和自由的活動或行為。</w:t>
      </w:r>
    </w:p>
    <w:p w14:paraId="7E056E63" w14:textId="3168BC95" w:rsidR="00A344C8" w:rsidRPr="00530284" w:rsidRDefault="00A344C8"/>
    <w:p w14:paraId="1A177A45" w14:textId="11BA7040" w:rsidR="00A344C8" w:rsidRPr="00530284" w:rsidRDefault="00A344C8"/>
    <w:p w14:paraId="38711028" w14:textId="64859E41" w:rsidR="00A344C8" w:rsidRPr="00530284" w:rsidRDefault="00A344C8"/>
    <w:p w14:paraId="38C33A20" w14:textId="77777777" w:rsidR="00176813" w:rsidRPr="00530284" w:rsidRDefault="00176813">
      <w:pPr>
        <w:rPr>
          <w:b/>
          <w:sz w:val="24"/>
          <w:szCs w:val="24"/>
        </w:rPr>
        <w:sectPr w:rsidR="00176813" w:rsidRPr="00530284" w:rsidSect="00525080">
          <w:footerReference w:type="even" r:id="rId40"/>
          <w:footerReference w:type="default" r:id="rId41"/>
          <w:pgSz w:w="11906" w:h="16838" w:code="9"/>
          <w:pgMar w:top="1440" w:right="1179" w:bottom="1440" w:left="1440" w:header="720" w:footer="720" w:gutter="261"/>
          <w:cols w:space="720"/>
          <w:docGrid w:type="lines" w:linePitch="360"/>
        </w:sectPr>
      </w:pPr>
    </w:p>
    <w:p w14:paraId="751507A4" w14:textId="5D5C87F1" w:rsidR="00A344C8" w:rsidRPr="00530284" w:rsidRDefault="001945EB">
      <w:pPr>
        <w:rPr>
          <w:b/>
          <w:sz w:val="24"/>
          <w:szCs w:val="24"/>
        </w:rPr>
      </w:pPr>
      <w:r w:rsidRPr="00530284">
        <w:rPr>
          <w:rFonts w:hint="eastAsia"/>
          <w:b/>
          <w:sz w:val="24"/>
          <w:szCs w:val="24"/>
        </w:rPr>
        <w:lastRenderedPageBreak/>
        <w:t>附件三</w:t>
      </w:r>
    </w:p>
    <w:p w14:paraId="3562723C" w14:textId="512DEEB9" w:rsidR="00A344C8" w:rsidRPr="00530284" w:rsidRDefault="004514BC">
      <w:r w:rsidRPr="00530284">
        <w:rPr>
          <w:noProof/>
          <w:lang w:val="en-US"/>
        </w:rPr>
        <mc:AlternateContent>
          <mc:Choice Requires="wps">
            <w:drawing>
              <wp:anchor distT="0" distB="0" distL="114300" distR="114300" simplePos="0" relativeHeight="251823104" behindDoc="0" locked="0" layoutInCell="1" allowOverlap="1" wp14:anchorId="6A2C03F3" wp14:editId="460B4F62">
                <wp:simplePos x="0" y="0"/>
                <wp:positionH relativeFrom="column">
                  <wp:posOffset>5064760</wp:posOffset>
                </wp:positionH>
                <wp:positionV relativeFrom="paragraph">
                  <wp:posOffset>3553460</wp:posOffset>
                </wp:positionV>
                <wp:extent cx="839585" cy="423949"/>
                <wp:effectExtent l="0" t="0" r="0" b="0"/>
                <wp:wrapNone/>
                <wp:docPr id="195" name="文字方塊 195"/>
                <wp:cNvGraphicFramePr/>
                <a:graphic xmlns:a="http://schemas.openxmlformats.org/drawingml/2006/main">
                  <a:graphicData uri="http://schemas.microsoft.com/office/word/2010/wordprocessingShape">
                    <wps:wsp>
                      <wps:cNvSpPr txBox="1"/>
                      <wps:spPr>
                        <a:xfrm>
                          <a:off x="0" y="0"/>
                          <a:ext cx="839585" cy="423949"/>
                        </a:xfrm>
                        <a:prstGeom prst="rect">
                          <a:avLst/>
                        </a:prstGeom>
                        <a:noFill/>
                        <a:ln w="6350">
                          <a:noFill/>
                        </a:ln>
                      </wps:spPr>
                      <wps:txbx>
                        <w:txbxContent>
                          <w:p w14:paraId="03EED14A" w14:textId="144B9332" w:rsidR="003076DE" w:rsidRDefault="003076DE" w:rsidP="00270C43">
                            <w:pPr>
                              <w:jc w:val="center"/>
                            </w:pPr>
                            <w:r>
                              <w:rPr>
                                <w:rFonts w:hint="eastAsia"/>
                                <w:sz w:val="24"/>
                                <w:szCs w:val="24"/>
                              </w:rPr>
                              <w:t>評</w:t>
                            </w:r>
                            <w:r>
                              <w:rPr>
                                <w:sz w:val="24"/>
                                <w:szCs w:val="24"/>
                              </w:rPr>
                              <w:t>論</w:t>
                            </w:r>
                            <w:r>
                              <w:rPr>
                                <w:rFonts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2C03F3" id="_x0000_t202" coordsize="21600,21600" o:spt="202" path="m,l,21600r21600,l21600,xe">
                <v:stroke joinstyle="miter"/>
                <v:path gradientshapeok="t" o:connecttype="rect"/>
              </v:shapetype>
              <v:shape id="文字方塊 195" o:spid="_x0000_s1026" type="#_x0000_t202" style="position:absolute;margin-left:398.8pt;margin-top:279.8pt;width:66.1pt;height:33.4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" filled="f" stroked="f" strokeweight=".5pt">
                <v:textbox>
                  <w:txbxContent>
                    <w:p w14:paraId="03EED14A" w14:textId="144B9332" w:rsidR="003076DE" w:rsidRDefault="003076DE" w:rsidP="00270C43">
                      <w:pPr>
                        <w:jc w:val="center"/>
                      </w:pPr>
                      <w:r>
                        <w:rPr>
                          <w:rFonts w:hint="eastAsia"/>
                          <w:sz w:val="24"/>
                          <w:szCs w:val="24"/>
                        </w:rPr>
                        <w:t>評</w:t>
                      </w:r>
                      <w:r>
                        <w:rPr>
                          <w:sz w:val="24"/>
                          <w:szCs w:val="24"/>
                        </w:rPr>
                        <w:t>論</w:t>
                      </w:r>
                      <w:r>
                        <w:rPr>
                          <w:rFonts w:hint="eastAsia"/>
                          <w:sz w:val="24"/>
                          <w:szCs w:val="24"/>
                        </w:rPr>
                        <w:t>:</w:t>
                      </w:r>
                    </w:p>
                  </w:txbxContent>
                </v:textbox>
              </v:shape>
            </w:pict>
          </mc:Fallback>
        </mc:AlternateContent>
      </w:r>
      <w:r w:rsidRPr="00530284">
        <w:rPr>
          <w:noProof/>
          <w:lang w:val="en-US"/>
        </w:rPr>
        <mc:AlternateContent>
          <mc:Choice Requires="wps">
            <w:drawing>
              <wp:anchor distT="0" distB="0" distL="114300" distR="114300" simplePos="0" relativeHeight="251821056" behindDoc="0" locked="0" layoutInCell="1" allowOverlap="1" wp14:anchorId="6BA50A49" wp14:editId="07B12F4C">
                <wp:simplePos x="0" y="0"/>
                <wp:positionH relativeFrom="column">
                  <wp:posOffset>1349375</wp:posOffset>
                </wp:positionH>
                <wp:positionV relativeFrom="paragraph">
                  <wp:posOffset>3586538</wp:posOffset>
                </wp:positionV>
                <wp:extent cx="839585" cy="423949"/>
                <wp:effectExtent l="0" t="0" r="0" b="0"/>
                <wp:wrapNone/>
                <wp:docPr id="194" name="文字方塊 194"/>
                <wp:cNvGraphicFramePr/>
                <a:graphic xmlns:a="http://schemas.openxmlformats.org/drawingml/2006/main">
                  <a:graphicData uri="http://schemas.microsoft.com/office/word/2010/wordprocessingShape">
                    <wps:wsp>
                      <wps:cNvSpPr txBox="1"/>
                      <wps:spPr>
                        <a:xfrm>
                          <a:off x="0" y="0"/>
                          <a:ext cx="839585" cy="423949"/>
                        </a:xfrm>
                        <a:prstGeom prst="rect">
                          <a:avLst/>
                        </a:prstGeom>
                        <a:noFill/>
                        <a:ln w="6350">
                          <a:noFill/>
                        </a:ln>
                      </wps:spPr>
                      <wps:txbx>
                        <w:txbxContent>
                          <w:p w14:paraId="62587137" w14:textId="1C317613" w:rsidR="003076DE" w:rsidRDefault="003076DE" w:rsidP="00270C43">
                            <w:pPr>
                              <w:jc w:val="center"/>
                            </w:pPr>
                            <w:r>
                              <w:rPr>
                                <w:rFonts w:hint="eastAsia"/>
                                <w:sz w:val="24"/>
                                <w:szCs w:val="24"/>
                              </w:rPr>
                              <w:t>理據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50A49" id="文字方塊 194" o:spid="_x0000_s1027" type="#_x0000_t202" style="position:absolute;margin-left:106.25pt;margin-top:282.4pt;width:66.1pt;height:33.4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" filled="f" stroked="f" strokeweight=".5pt">
                <v:textbox>
                  <w:txbxContent>
                    <w:p w14:paraId="62587137" w14:textId="1C317613" w:rsidR="003076DE" w:rsidRDefault="003076DE" w:rsidP="00270C43">
                      <w:pPr>
                        <w:jc w:val="center"/>
                      </w:pPr>
                      <w:r>
                        <w:rPr>
                          <w:rFonts w:hint="eastAsia"/>
                          <w:sz w:val="24"/>
                          <w:szCs w:val="24"/>
                        </w:rPr>
                        <w:t>理據</w:t>
                      </w:r>
                    </w:p>
                  </w:txbxContent>
                </v:textbox>
              </v:shape>
            </w:pict>
          </mc:Fallback>
        </mc:AlternateContent>
      </w:r>
      <w:r w:rsidRPr="00530284">
        <w:rPr>
          <w:noProof/>
          <w:lang w:val="en-US"/>
        </w:rPr>
        <mc:AlternateContent>
          <mc:Choice Requires="wps">
            <w:drawing>
              <wp:anchor distT="0" distB="0" distL="114300" distR="114300" simplePos="0" relativeHeight="251819008" behindDoc="0" locked="0" layoutInCell="1" allowOverlap="1" wp14:anchorId="765F5474" wp14:editId="0F2EC1E9">
                <wp:simplePos x="0" y="0"/>
                <wp:positionH relativeFrom="column">
                  <wp:posOffset>1379913</wp:posOffset>
                </wp:positionH>
                <wp:positionV relativeFrom="paragraph">
                  <wp:posOffset>2054397</wp:posOffset>
                </wp:positionV>
                <wp:extent cx="839585" cy="423949"/>
                <wp:effectExtent l="0" t="0" r="0" b="0"/>
                <wp:wrapNone/>
                <wp:docPr id="193" name="文字方塊 193"/>
                <wp:cNvGraphicFramePr/>
                <a:graphic xmlns:a="http://schemas.openxmlformats.org/drawingml/2006/main">
                  <a:graphicData uri="http://schemas.microsoft.com/office/word/2010/wordprocessingShape">
                    <wps:wsp>
                      <wps:cNvSpPr txBox="1"/>
                      <wps:spPr>
                        <a:xfrm>
                          <a:off x="0" y="0"/>
                          <a:ext cx="839585" cy="423949"/>
                        </a:xfrm>
                        <a:prstGeom prst="rect">
                          <a:avLst/>
                        </a:prstGeom>
                        <a:noFill/>
                        <a:ln w="6350">
                          <a:noFill/>
                        </a:ln>
                      </wps:spPr>
                      <wps:txbx>
                        <w:txbxContent>
                          <w:p w14:paraId="471AFF99" w14:textId="4804A931" w:rsidR="003076DE" w:rsidRDefault="003076DE" w:rsidP="00270C43">
                            <w:pPr>
                              <w:jc w:val="center"/>
                            </w:pPr>
                            <w:r w:rsidRPr="000760EE">
                              <w:rPr>
                                <w:rFonts w:hint="eastAsia"/>
                                <w:sz w:val="24"/>
                                <w:szCs w:val="24"/>
                              </w:rPr>
                              <w:t>論點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F5474" id="文字方塊 193" o:spid="_x0000_s1028" type="#_x0000_t202" style="position:absolute;margin-left:108.65pt;margin-top:161.75pt;width:66.1pt;height:33.4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" filled="f" stroked="f" strokeweight=".5pt">
                <v:textbox>
                  <w:txbxContent>
                    <w:p w14:paraId="471AFF99" w14:textId="4804A931" w:rsidR="003076DE" w:rsidRDefault="003076DE" w:rsidP="00270C43">
                      <w:pPr>
                        <w:jc w:val="center"/>
                      </w:pPr>
                      <w:r w:rsidRPr="000760EE">
                        <w:rPr>
                          <w:rFonts w:hint="eastAsia"/>
                          <w:sz w:val="24"/>
                          <w:szCs w:val="24"/>
                        </w:rPr>
                        <w:t>論點</w:t>
                      </w:r>
                    </w:p>
                  </w:txbxContent>
                </v:textbox>
              </v:shape>
            </w:pict>
          </mc:Fallback>
        </mc:AlternateContent>
      </w:r>
      <w:r w:rsidRPr="00530284">
        <w:rPr>
          <w:noProof/>
          <w:lang w:val="en-US"/>
        </w:rPr>
        <mc:AlternateContent>
          <mc:Choice Requires="wps">
            <w:drawing>
              <wp:anchor distT="0" distB="0" distL="114300" distR="114300" simplePos="0" relativeHeight="251817984" behindDoc="0" locked="0" layoutInCell="1" allowOverlap="1" wp14:anchorId="0FD1685F" wp14:editId="1D561C10">
                <wp:simplePos x="0" y="0"/>
                <wp:positionH relativeFrom="column">
                  <wp:posOffset>1254818</wp:posOffset>
                </wp:positionH>
                <wp:positionV relativeFrom="paragraph">
                  <wp:posOffset>799061</wp:posOffset>
                </wp:positionV>
                <wp:extent cx="1055716" cy="465513"/>
                <wp:effectExtent l="0" t="0" r="0" b="0"/>
                <wp:wrapNone/>
                <wp:docPr id="192" name="文字方塊 192"/>
                <wp:cNvGraphicFramePr/>
                <a:graphic xmlns:a="http://schemas.openxmlformats.org/drawingml/2006/main">
                  <a:graphicData uri="http://schemas.microsoft.com/office/word/2010/wordprocessingShape">
                    <wps:wsp>
                      <wps:cNvSpPr txBox="1"/>
                      <wps:spPr>
                        <a:xfrm>
                          <a:off x="0" y="0"/>
                          <a:ext cx="1055716" cy="465513"/>
                        </a:xfrm>
                        <a:prstGeom prst="rect">
                          <a:avLst/>
                        </a:prstGeom>
                        <a:noFill/>
                        <a:ln w="6350">
                          <a:noFill/>
                        </a:ln>
                      </wps:spPr>
                      <wps:txbx>
                        <w:txbxContent>
                          <w:p w14:paraId="090F1A81" w14:textId="19543C4A" w:rsidR="003076DE" w:rsidRDefault="003076DE">
                            <w:r w:rsidRPr="000760EE">
                              <w:rPr>
                                <w:rFonts w:hint="eastAsia"/>
                                <w:sz w:val="24"/>
                                <w:szCs w:val="24"/>
                              </w:rPr>
                              <w:t>倫理學名稱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1685F" id="文字方塊 192" o:spid="_x0000_s1029" type="#_x0000_t202" style="position:absolute;margin-left:98.8pt;margin-top:62.9pt;width:83.15pt;height:36.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" filled="f" stroked="f" strokeweight=".5pt">
                <v:textbox>
                  <w:txbxContent>
                    <w:p w14:paraId="090F1A81" w14:textId="19543C4A" w:rsidR="003076DE" w:rsidRDefault="003076DE">
                      <w:r w:rsidRPr="000760EE">
                        <w:rPr>
                          <w:rFonts w:hint="eastAsia"/>
                          <w:sz w:val="24"/>
                          <w:szCs w:val="24"/>
                        </w:rPr>
                        <w:t>倫理學名稱</w:t>
                      </w:r>
                    </w:p>
                  </w:txbxContent>
                </v:textbox>
              </v:shape>
            </w:pict>
          </mc:Fallback>
        </mc:AlternateContent>
      </w:r>
      <w:r w:rsidR="000760EE" w:rsidRPr="00530284">
        <w:rPr>
          <w:noProof/>
          <w:lang w:val="en-US"/>
        </w:rPr>
        <w:drawing>
          <wp:inline distT="0" distB="0" distL="0" distR="0" wp14:anchorId="595A0DD6" wp14:editId="4CDFE36B">
            <wp:extent cx="3716594" cy="5170126"/>
            <wp:effectExtent l="0" t="0" r="0" b="0"/>
            <wp:docPr id="3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93" t="7527" r="67455" b="20376"/>
                    <a:stretch/>
                  </pic:blipFill>
                  <pic:spPr bwMode="auto">
                    <a:xfrm>
                      <a:off x="0" y="0"/>
                      <a:ext cx="3734347" cy="5194822"/>
                    </a:xfrm>
                    <a:prstGeom prst="rect">
                      <a:avLst/>
                    </a:prstGeom>
                    <a:ln>
                      <a:noFill/>
                    </a:ln>
                    <a:extLst>
                      <a:ext uri="{53640926-AAD7-44D8-BBD7-CCE9431645EC}">
                        <a14:shadowObscured xmlns:a14="http://schemas.microsoft.com/office/drawing/2010/main"/>
                      </a:ext>
                    </a:extLst>
                  </pic:spPr>
                </pic:pic>
              </a:graphicData>
            </a:graphic>
          </wp:inline>
        </w:drawing>
      </w:r>
      <w:r w:rsidR="001D0F11" w:rsidRPr="00530284">
        <w:rPr>
          <w:noProof/>
          <w:lang w:val="en-US"/>
        </w:rPr>
        <w:drawing>
          <wp:inline distT="0" distB="0" distL="0" distR="0" wp14:anchorId="0E0FAC28" wp14:editId="0A4C3DD2">
            <wp:extent cx="5338437" cy="2461134"/>
            <wp:effectExtent l="0" t="0" r="0" b="0"/>
            <wp:docPr id="187" name="圖片 187" descr="C:\Users\ERICCM~1\AppData\Local\Temp\notesC7A056\bu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CM~1\AppData\Local\Temp\notesC7A056\bu_r.png"/>
                    <pic:cNvPicPr>
                      <a:picLocks noChangeAspect="1" noChangeArrowheads="1"/>
                    </pic:cNvPicPr>
                  </pic:nvPicPr>
                  <pic:blipFill rotWithShape="1">
                    <a:blip r:embed="rId43">
                      <a:lum bright="70000" contrast="-70000"/>
                      <a:extLst>
                        <a:ext uri="{28A0092B-C50C-407E-A947-70E740481C1C}">
                          <a14:useLocalDpi xmlns:a14="http://schemas.microsoft.com/office/drawing/2010/main" val="0"/>
                        </a:ext>
                      </a:extLst>
                    </a:blip>
                    <a:srcRect r="55235" b="52958"/>
                    <a:stretch/>
                  </pic:blipFill>
                  <pic:spPr bwMode="auto">
                    <a:xfrm>
                      <a:off x="0" y="0"/>
                      <a:ext cx="5374031" cy="2477543"/>
                    </a:xfrm>
                    <a:prstGeom prst="rect">
                      <a:avLst/>
                    </a:prstGeom>
                    <a:noFill/>
                    <a:ln>
                      <a:noFill/>
                    </a:ln>
                    <a:extLst>
                      <a:ext uri="{53640926-AAD7-44D8-BBD7-CCE9431645EC}">
                        <a14:shadowObscured xmlns:a14="http://schemas.microsoft.com/office/drawing/2010/main"/>
                      </a:ext>
                    </a:extLst>
                  </pic:spPr>
                </pic:pic>
              </a:graphicData>
            </a:graphic>
          </wp:inline>
        </w:drawing>
      </w:r>
    </w:p>
    <w:p w14:paraId="74F35306" w14:textId="38154E36" w:rsidR="000760EE" w:rsidRPr="00530284" w:rsidRDefault="000760EE" w:rsidP="000760EE">
      <w:pPr>
        <w:rPr>
          <w:sz w:val="24"/>
          <w:szCs w:val="24"/>
        </w:rPr>
      </w:pPr>
      <w:r w:rsidRPr="00530284">
        <w:rPr>
          <w:rFonts w:hint="eastAsia"/>
          <w:sz w:val="24"/>
          <w:szCs w:val="24"/>
        </w:rPr>
        <w:t>教師可以提供以上圖片給各組或按學生需要提供部分提示</w:t>
      </w:r>
      <w:r w:rsidR="00891F66" w:rsidRPr="00530284">
        <w:rPr>
          <w:rFonts w:hint="eastAsia"/>
          <w:sz w:val="24"/>
          <w:szCs w:val="24"/>
        </w:rPr>
        <w:t>，</w:t>
      </w:r>
      <w:r w:rsidRPr="00530284">
        <w:rPr>
          <w:rFonts w:hint="eastAsia"/>
          <w:sz w:val="24"/>
          <w:szCs w:val="24"/>
        </w:rPr>
        <w:t>如倫理學名稱、論點</w:t>
      </w:r>
      <w:r w:rsidR="004514BC" w:rsidRPr="00530284">
        <w:rPr>
          <w:rFonts w:hint="eastAsia"/>
          <w:sz w:val="24"/>
          <w:szCs w:val="24"/>
        </w:rPr>
        <w:t>、理</w:t>
      </w:r>
      <w:r w:rsidRPr="00530284">
        <w:rPr>
          <w:rFonts w:hint="eastAsia"/>
          <w:sz w:val="24"/>
          <w:szCs w:val="24"/>
        </w:rPr>
        <w:t>據</w:t>
      </w:r>
      <w:r w:rsidR="004514BC" w:rsidRPr="00530284">
        <w:rPr>
          <w:rFonts w:hint="eastAsia"/>
          <w:sz w:val="24"/>
          <w:szCs w:val="24"/>
        </w:rPr>
        <w:t>和評論</w:t>
      </w:r>
      <w:r w:rsidRPr="00530284">
        <w:rPr>
          <w:rFonts w:hint="eastAsia"/>
          <w:sz w:val="24"/>
          <w:szCs w:val="24"/>
        </w:rPr>
        <w:t>。</w:t>
      </w:r>
    </w:p>
    <w:p w14:paraId="52F0245D" w14:textId="44085FC8" w:rsidR="00A344C8" w:rsidRPr="00530284" w:rsidRDefault="00A344C8" w:rsidP="00270C43">
      <w:pPr>
        <w:jc w:val="center"/>
      </w:pPr>
    </w:p>
    <w:p w14:paraId="104F44DD" w14:textId="77777777" w:rsidR="00E73808" w:rsidRPr="00530284" w:rsidRDefault="00E73808"/>
    <w:p w14:paraId="3659CC52" w14:textId="5720D25E" w:rsidR="00A344C8" w:rsidRPr="00530284" w:rsidRDefault="004514BC">
      <w:pPr>
        <w:rPr>
          <w:lang w:eastAsia="zh-HK"/>
        </w:rPr>
      </w:pPr>
      <w:r w:rsidRPr="00530284">
        <w:rPr>
          <w:noProof/>
          <w:lang w:val="en-US"/>
        </w:rPr>
        <mc:AlternateContent>
          <mc:Choice Requires="wps">
            <w:drawing>
              <wp:anchor distT="0" distB="0" distL="114300" distR="114300" simplePos="0" relativeHeight="251664384" behindDoc="0" locked="0" layoutInCell="1" allowOverlap="1" wp14:anchorId="14E7685B" wp14:editId="4DEAC240">
                <wp:simplePos x="0" y="0"/>
                <wp:positionH relativeFrom="column">
                  <wp:posOffset>515389</wp:posOffset>
                </wp:positionH>
                <wp:positionV relativeFrom="paragraph">
                  <wp:posOffset>1771764</wp:posOffset>
                </wp:positionV>
                <wp:extent cx="2261062" cy="1379913"/>
                <wp:effectExtent l="0" t="0" r="25400" b="10795"/>
                <wp:wrapNone/>
                <wp:docPr id="38" name="矩形 4"/>
                <wp:cNvGraphicFramePr/>
                <a:graphic xmlns:a="http://schemas.openxmlformats.org/drawingml/2006/main">
                  <a:graphicData uri="http://schemas.microsoft.com/office/word/2010/wordprocessingShape">
                    <wps:wsp>
                      <wps:cNvSpPr/>
                      <wps:spPr>
                        <a:xfrm>
                          <a:off x="0" y="0"/>
                          <a:ext cx="2261062" cy="1379913"/>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92E63F" w14:textId="77777777" w:rsidR="003076DE" w:rsidRPr="00270C43" w:rsidRDefault="003076DE" w:rsidP="00270C43">
                            <w:pPr>
                              <w:spacing w:after="0" w:line="0" w:lineRule="atLeast"/>
                              <w:rPr>
                                <w:rFonts w:ascii="標楷體" w:eastAsia="標楷體" w:hAnsi="標楷體"/>
                                <w:sz w:val="32"/>
                                <w:szCs w:val="32"/>
                              </w:rPr>
                            </w:pPr>
                            <w:r w:rsidRPr="00270C43">
                              <w:rPr>
                                <w:rFonts w:ascii="標楷體" w:eastAsia="標楷體" w:hAnsi="標楷體" w:hint="eastAsia"/>
                                <w:sz w:val="32"/>
                                <w:szCs w:val="32"/>
                              </w:rPr>
                              <w:t>行政總裁反對標準工時的言論反映她把僱員當作手段（超時工作），以達到廠商賺錢的目的。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7685B" id="矩形 4" o:spid="_x0000_s1030" style="position:absolute;margin-left:40.6pt;margin-top:139.5pt;width:178.05pt;height:10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" fillcolor="#375623 [1609]" strokecolor="#1f3763 [1604]" strokeweight="1pt">
                <v:textbox>
                  <w:txbxContent>
                    <w:p w14:paraId="1892E63F" w14:textId="77777777" w:rsidR="003076DE" w:rsidRPr="00270C43" w:rsidRDefault="003076DE" w:rsidP="00270C43">
                      <w:pPr>
                        <w:spacing w:after="0" w:line="0" w:lineRule="atLeast"/>
                        <w:rPr>
                          <w:rFonts w:ascii="標楷體" w:eastAsia="標楷體" w:hAnsi="標楷體"/>
                          <w:sz w:val="32"/>
                          <w:szCs w:val="32"/>
                        </w:rPr>
                      </w:pPr>
                      <w:r w:rsidRPr="00270C43">
                        <w:rPr>
                          <w:rFonts w:ascii="標楷體" w:eastAsia="標楷體" w:hAnsi="標楷體" w:hint="eastAsia"/>
                          <w:sz w:val="32"/>
                          <w:szCs w:val="32"/>
                        </w:rPr>
                        <w:t>行政總裁反對標準工時的言論反映她把僱員當作手段（超時工作），以達到廠商賺錢的目的。</w:t>
                      </w:r>
                    </w:p>
                  </w:txbxContent>
                </v:textbox>
              </v:rect>
            </w:pict>
          </mc:Fallback>
        </mc:AlternateContent>
      </w:r>
      <w:r w:rsidRPr="00530284">
        <w:rPr>
          <w:noProof/>
          <w:kern w:val="2"/>
          <w:sz w:val="24"/>
          <w:lang w:val="en-US"/>
        </w:rPr>
        <mc:AlternateContent>
          <mc:Choice Requires="wps">
            <w:drawing>
              <wp:anchor distT="0" distB="0" distL="114300" distR="114300" simplePos="0" relativeHeight="251666432" behindDoc="0" locked="0" layoutInCell="1" allowOverlap="1" wp14:anchorId="62E17927" wp14:editId="7EA090A4">
                <wp:simplePos x="0" y="0"/>
                <wp:positionH relativeFrom="column">
                  <wp:posOffset>498765</wp:posOffset>
                </wp:positionH>
                <wp:positionV relativeFrom="paragraph">
                  <wp:posOffset>3234805</wp:posOffset>
                </wp:positionV>
                <wp:extent cx="2310938" cy="1163782"/>
                <wp:effectExtent l="0" t="0" r="13335" b="17780"/>
                <wp:wrapNone/>
                <wp:docPr id="39" name="矩形 5"/>
                <wp:cNvGraphicFramePr/>
                <a:graphic xmlns:a="http://schemas.openxmlformats.org/drawingml/2006/main">
                  <a:graphicData uri="http://schemas.microsoft.com/office/word/2010/wordprocessingShape">
                    <wps:wsp>
                      <wps:cNvSpPr/>
                      <wps:spPr>
                        <a:xfrm>
                          <a:off x="0" y="0"/>
                          <a:ext cx="2310938" cy="1163782"/>
                        </a:xfrm>
                        <a:prstGeom prst="rect">
                          <a:avLst/>
                        </a:prstGeom>
                        <a:solidFill>
                          <a:srgbClr val="ED7D31"/>
                        </a:solidFill>
                        <a:ln w="12700" cap="flat" cmpd="sng" algn="ctr">
                          <a:solidFill>
                            <a:srgbClr val="ED7D31">
                              <a:shade val="50000"/>
                            </a:srgbClr>
                          </a:solidFill>
                          <a:prstDash val="solid"/>
                          <a:miter lim="800000"/>
                        </a:ln>
                        <a:effectLst/>
                      </wps:spPr>
                      <wps:txbx>
                        <w:txbxContent>
                          <w:p w14:paraId="1459FE21" w14:textId="77777777" w:rsidR="003076DE" w:rsidRPr="00270C43" w:rsidRDefault="003076DE" w:rsidP="00270C43">
                            <w:pPr>
                              <w:spacing w:after="0" w:line="0" w:lineRule="atLeast"/>
                              <w:rPr>
                                <w:rFonts w:ascii="標楷體" w:eastAsia="標楷體" w:hAnsi="標楷體"/>
                                <w:sz w:val="32"/>
                                <w:szCs w:val="32"/>
                              </w:rPr>
                            </w:pPr>
                            <w:r w:rsidRPr="00270C43">
                              <w:rPr>
                                <w:rFonts w:ascii="標楷體" w:eastAsia="標楷體" w:hAnsi="標楷體" w:hint="eastAsia"/>
                                <w:sz w:val="32"/>
                                <w:szCs w:val="32"/>
                              </w:rPr>
                              <w:t>康德的「實踐律令」指出人不能被視為或只當作手段使用，以達到其他人的目的。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17927" id="矩形 5" o:spid="_x0000_s1031" style="position:absolute;margin-left:39.25pt;margin-top:254.7pt;width:181.95pt;height:9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" fillcolor="#ed7d31" strokecolor="#ae5a21" strokeweight="1pt">
                <v:textbox>
                  <w:txbxContent>
                    <w:p w14:paraId="1459FE21" w14:textId="77777777" w:rsidR="003076DE" w:rsidRPr="00270C43" w:rsidRDefault="003076DE" w:rsidP="00270C43">
                      <w:pPr>
                        <w:spacing w:after="0" w:line="0" w:lineRule="atLeast"/>
                        <w:rPr>
                          <w:rFonts w:ascii="標楷體" w:eastAsia="標楷體" w:hAnsi="標楷體"/>
                          <w:sz w:val="32"/>
                          <w:szCs w:val="32"/>
                        </w:rPr>
                      </w:pPr>
                      <w:r w:rsidRPr="00270C43">
                        <w:rPr>
                          <w:rFonts w:ascii="標楷體" w:eastAsia="標楷體" w:hAnsi="標楷體" w:hint="eastAsia"/>
                          <w:sz w:val="32"/>
                          <w:szCs w:val="32"/>
                        </w:rPr>
                        <w:t>康德的「實踐律令」指出人不能被視為或只當作手段使用，以達到其他人的目的。</w:t>
                      </w:r>
                    </w:p>
                  </w:txbxContent>
                </v:textbox>
              </v:rect>
            </w:pict>
          </mc:Fallback>
        </mc:AlternateContent>
      </w:r>
      <w:r w:rsidRPr="00530284">
        <w:rPr>
          <w:noProof/>
          <w:kern w:val="2"/>
          <w:sz w:val="24"/>
          <w:lang w:val="en-US"/>
        </w:rPr>
        <mc:AlternateContent>
          <mc:Choice Requires="wps">
            <w:drawing>
              <wp:anchor distT="0" distB="0" distL="114300" distR="114300" simplePos="0" relativeHeight="251662336" behindDoc="0" locked="0" layoutInCell="1" allowOverlap="1" wp14:anchorId="1D46A251" wp14:editId="36950ABE">
                <wp:simplePos x="0" y="0"/>
                <wp:positionH relativeFrom="column">
                  <wp:posOffset>448887</wp:posOffset>
                </wp:positionH>
                <wp:positionV relativeFrom="paragraph">
                  <wp:posOffset>325352</wp:posOffset>
                </wp:positionV>
                <wp:extent cx="2402378" cy="1279640"/>
                <wp:effectExtent l="19050" t="19050" r="36195" b="15875"/>
                <wp:wrapNone/>
                <wp:docPr id="36" name="等腰三角形 3"/>
                <wp:cNvGraphicFramePr/>
                <a:graphic xmlns:a="http://schemas.openxmlformats.org/drawingml/2006/main">
                  <a:graphicData uri="http://schemas.microsoft.com/office/word/2010/wordprocessingShape">
                    <wps:wsp>
                      <wps:cNvSpPr/>
                      <wps:spPr>
                        <a:xfrm>
                          <a:off x="0" y="0"/>
                          <a:ext cx="2402378" cy="1279640"/>
                        </a:xfrm>
                        <a:prstGeom prst="triangle">
                          <a:avLst>
                            <a:gd name="adj" fmla="val 47050"/>
                          </a:avLst>
                        </a:prstGeom>
                        <a:solidFill>
                          <a:srgbClr val="4472C4"/>
                        </a:solidFill>
                        <a:ln w="12700" cap="flat" cmpd="sng" algn="ctr">
                          <a:solidFill>
                            <a:srgbClr val="4472C4">
                              <a:shade val="50000"/>
                            </a:srgbClr>
                          </a:solidFill>
                          <a:prstDash val="solid"/>
                          <a:miter lim="800000"/>
                        </a:ln>
                        <a:effectLst/>
                      </wps:spPr>
                      <wps:txbx>
                        <w:txbxContent>
                          <w:p w14:paraId="221405BC" w14:textId="77777777" w:rsidR="003076DE" w:rsidRPr="00270C43" w:rsidRDefault="003076DE" w:rsidP="000760EE">
                            <w:pPr>
                              <w:jc w:val="center"/>
                              <w:rPr>
                                <w:b/>
                                <w:color w:val="FFFFFF" w:themeColor="background1"/>
                                <w:sz w:val="36"/>
                                <w:szCs w:val="36"/>
                              </w:rPr>
                            </w:pPr>
                            <w:r w:rsidRPr="00270C43">
                              <w:rPr>
                                <w:rFonts w:hint="eastAsia"/>
                                <w:b/>
                                <w:color w:val="FFFFFF" w:themeColor="background1"/>
                                <w:sz w:val="36"/>
                                <w:szCs w:val="36"/>
                              </w:rPr>
                              <w:t>義務論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6A2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 o:spid="_x0000_s1032" type="#_x0000_t5" style="position:absolute;margin-left:35.35pt;margin-top:25.6pt;width:189.15pt;height:10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" adj="10163" fillcolor="#4472c4" strokecolor="#2f528f" strokeweight="1pt">
                <v:textbox>
                  <w:txbxContent>
                    <w:p w14:paraId="221405BC" w14:textId="77777777" w:rsidR="003076DE" w:rsidRPr="00270C43" w:rsidRDefault="003076DE" w:rsidP="000760EE">
                      <w:pPr>
                        <w:jc w:val="center"/>
                        <w:rPr>
                          <w:b/>
                          <w:color w:val="FFFFFF" w:themeColor="background1"/>
                          <w:sz w:val="36"/>
                          <w:szCs w:val="36"/>
                        </w:rPr>
                      </w:pPr>
                      <w:r w:rsidRPr="00270C43">
                        <w:rPr>
                          <w:rFonts w:hint="eastAsia"/>
                          <w:b/>
                          <w:color w:val="FFFFFF" w:themeColor="background1"/>
                          <w:sz w:val="36"/>
                          <w:szCs w:val="36"/>
                        </w:rPr>
                        <w:t>義務論</w:t>
                      </w:r>
                    </w:p>
                  </w:txbxContent>
                </v:textbox>
              </v:shape>
            </w:pict>
          </mc:Fallback>
        </mc:AlternateContent>
      </w:r>
      <w:r w:rsidR="000D641E" w:rsidRPr="00530284">
        <w:rPr>
          <w:noProof/>
          <w:kern w:val="2"/>
          <w:sz w:val="24"/>
          <w:lang w:val="en-US"/>
        </w:rPr>
        <mc:AlternateContent>
          <mc:Choice Requires="wps">
            <w:drawing>
              <wp:anchor distT="0" distB="0" distL="114300" distR="114300" simplePos="0" relativeHeight="251816960" behindDoc="0" locked="0" layoutInCell="1" allowOverlap="1" wp14:anchorId="71835F54" wp14:editId="6E5F3DCA">
                <wp:simplePos x="0" y="0"/>
                <wp:positionH relativeFrom="column">
                  <wp:posOffset>5253644</wp:posOffset>
                </wp:positionH>
                <wp:positionV relativeFrom="paragraph">
                  <wp:posOffset>2503285</wp:posOffset>
                </wp:positionV>
                <wp:extent cx="3366654" cy="1662546"/>
                <wp:effectExtent l="0" t="0" r="0" b="0"/>
                <wp:wrapNone/>
                <wp:docPr id="191" name="文字方塊 191"/>
                <wp:cNvGraphicFramePr/>
                <a:graphic xmlns:a="http://schemas.openxmlformats.org/drawingml/2006/main">
                  <a:graphicData uri="http://schemas.microsoft.com/office/word/2010/wordprocessingShape">
                    <wps:wsp>
                      <wps:cNvSpPr txBox="1"/>
                      <wps:spPr>
                        <a:xfrm>
                          <a:off x="0" y="0"/>
                          <a:ext cx="3366654" cy="1662546"/>
                        </a:xfrm>
                        <a:prstGeom prst="rect">
                          <a:avLst/>
                        </a:prstGeom>
                        <a:noFill/>
                        <a:ln w="6350">
                          <a:noFill/>
                        </a:ln>
                      </wps:spPr>
                      <wps:txbx>
                        <w:txbxContent>
                          <w:p w14:paraId="469B3FCC" w14:textId="744F8803" w:rsidR="003076DE" w:rsidRPr="00270C43" w:rsidRDefault="003076DE" w:rsidP="00270C43">
                            <w:pPr>
                              <w:spacing w:after="0" w:line="0" w:lineRule="atLeast"/>
                              <w:rPr>
                                <w:rFonts w:ascii="標楷體" w:eastAsia="標楷體" w:hAnsi="標楷體"/>
                                <w:sz w:val="36"/>
                                <w:szCs w:val="36"/>
                              </w:rPr>
                            </w:pPr>
                            <w:r w:rsidRPr="00270C43">
                              <w:rPr>
                                <w:rFonts w:ascii="標楷體" w:eastAsia="標楷體" w:hAnsi="標楷體" w:hint="eastAsia"/>
                                <w:sz w:val="36"/>
                                <w:szCs w:val="36"/>
                              </w:rPr>
                              <w:t>義務論還關心，僱員是否被強逼上班</w:t>
                            </w:r>
                            <w:r w:rsidRPr="00270C43">
                              <w:rPr>
                                <w:rFonts w:ascii="標楷體" w:eastAsia="標楷體" w:hAnsi="標楷體"/>
                                <w:sz w:val="36"/>
                                <w:szCs w:val="36"/>
                              </w:rPr>
                              <w:t>?</w:t>
                            </w:r>
                            <w:r w:rsidRPr="00270C43">
                              <w:rPr>
                                <w:rFonts w:ascii="標楷體" w:eastAsia="標楷體" w:hAnsi="標楷體" w:hint="eastAsia"/>
                                <w:sz w:val="36"/>
                                <w:szCs w:val="36"/>
                              </w:rPr>
                              <w:t>工作是否純被資方利用的手段</w:t>
                            </w:r>
                            <w:r w:rsidRPr="00270C43">
                              <w:rPr>
                                <w:rFonts w:ascii="標楷體" w:eastAsia="標楷體" w:hAnsi="標楷體"/>
                                <w:sz w:val="36"/>
                                <w:szCs w:val="36"/>
                              </w:rPr>
                              <w:t>?</w:t>
                            </w:r>
                            <w:r w:rsidRPr="00270C43">
                              <w:rPr>
                                <w:rFonts w:ascii="標楷體" w:eastAsia="標楷體" w:hAnsi="標楷體" w:hint="eastAsia"/>
                                <w:sz w:val="36"/>
                                <w:szCs w:val="36"/>
                              </w:rPr>
                              <w:t>仰或於僱員而言，工作另有個人的目的如賺取</w:t>
                            </w:r>
                            <w:r>
                              <w:rPr>
                                <w:rFonts w:ascii="標楷體" w:eastAsia="標楷體" w:hAnsi="標楷體" w:hint="eastAsia"/>
                                <w:sz w:val="36"/>
                                <w:szCs w:val="36"/>
                              </w:rPr>
                              <w:t>合</w:t>
                            </w:r>
                            <w:r>
                              <w:rPr>
                                <w:rFonts w:ascii="標楷體" w:eastAsia="標楷體" w:hAnsi="標楷體"/>
                                <w:sz w:val="36"/>
                                <w:szCs w:val="36"/>
                              </w:rPr>
                              <w:t>理的</w:t>
                            </w:r>
                            <w:r w:rsidRPr="00270C43">
                              <w:rPr>
                                <w:rFonts w:ascii="標楷體" w:eastAsia="標楷體" w:hAnsi="標楷體" w:hint="eastAsia"/>
                                <w:sz w:val="36"/>
                                <w:szCs w:val="36"/>
                              </w:rPr>
                              <w:t>金錢或發揮所長</w:t>
                            </w:r>
                            <w:r w:rsidRPr="00270C43">
                              <w:rPr>
                                <w:rFonts w:ascii="標楷體" w:eastAsia="標楷體" w:hAnsi="標楷體"/>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835F54" id="文字方塊 191" o:spid="_x0000_s1033" type="#_x0000_t202" style="position:absolute;margin-left:413.65pt;margin-top:197.1pt;width:265.1pt;height:130.9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" filled="f" stroked="f" strokeweight=".5pt">
                <v:textbox>
                  <w:txbxContent>
                    <w:p w14:paraId="469B3FCC" w14:textId="744F8803" w:rsidR="003076DE" w:rsidRPr="00270C43" w:rsidRDefault="003076DE" w:rsidP="00270C43">
                      <w:pPr>
                        <w:spacing w:after="0" w:line="0" w:lineRule="atLeast"/>
                        <w:rPr>
                          <w:rFonts w:ascii="標楷體" w:eastAsia="標楷體" w:hAnsi="標楷體"/>
                          <w:sz w:val="36"/>
                          <w:szCs w:val="36"/>
                        </w:rPr>
                      </w:pPr>
                      <w:r w:rsidRPr="00270C43">
                        <w:rPr>
                          <w:rFonts w:ascii="標楷體" w:eastAsia="標楷體" w:hAnsi="標楷體" w:hint="eastAsia"/>
                          <w:sz w:val="36"/>
                          <w:szCs w:val="36"/>
                        </w:rPr>
                        <w:t>義務論還關心，僱員是否被強逼上班</w:t>
                      </w:r>
                      <w:r w:rsidRPr="00270C43">
                        <w:rPr>
                          <w:rFonts w:ascii="標楷體" w:eastAsia="標楷體" w:hAnsi="標楷體"/>
                          <w:sz w:val="36"/>
                          <w:szCs w:val="36"/>
                        </w:rPr>
                        <w:t>?</w:t>
                      </w:r>
                      <w:r w:rsidRPr="00270C43">
                        <w:rPr>
                          <w:rFonts w:ascii="標楷體" w:eastAsia="標楷體" w:hAnsi="標楷體" w:hint="eastAsia"/>
                          <w:sz w:val="36"/>
                          <w:szCs w:val="36"/>
                        </w:rPr>
                        <w:t>工作是否純被資方利用的手段</w:t>
                      </w:r>
                      <w:r w:rsidRPr="00270C43">
                        <w:rPr>
                          <w:rFonts w:ascii="標楷體" w:eastAsia="標楷體" w:hAnsi="標楷體"/>
                          <w:sz w:val="36"/>
                          <w:szCs w:val="36"/>
                        </w:rPr>
                        <w:t>?</w:t>
                      </w:r>
                      <w:r w:rsidRPr="00270C43">
                        <w:rPr>
                          <w:rFonts w:ascii="標楷體" w:eastAsia="標楷體" w:hAnsi="標楷體" w:hint="eastAsia"/>
                          <w:sz w:val="36"/>
                          <w:szCs w:val="36"/>
                        </w:rPr>
                        <w:t>仰或於僱員而言，工作另有個人的目的如賺取</w:t>
                      </w:r>
                      <w:r>
                        <w:rPr>
                          <w:rFonts w:ascii="標楷體" w:eastAsia="標楷體" w:hAnsi="標楷體" w:hint="eastAsia"/>
                          <w:sz w:val="36"/>
                          <w:szCs w:val="36"/>
                        </w:rPr>
                        <w:t>合</w:t>
                      </w:r>
                      <w:r>
                        <w:rPr>
                          <w:rFonts w:ascii="標楷體" w:eastAsia="標楷體" w:hAnsi="標楷體"/>
                          <w:sz w:val="36"/>
                          <w:szCs w:val="36"/>
                        </w:rPr>
                        <w:t>理的</w:t>
                      </w:r>
                      <w:r w:rsidRPr="00270C43">
                        <w:rPr>
                          <w:rFonts w:ascii="標楷體" w:eastAsia="標楷體" w:hAnsi="標楷體" w:hint="eastAsia"/>
                          <w:sz w:val="36"/>
                          <w:szCs w:val="36"/>
                        </w:rPr>
                        <w:t>金錢或發揮所長</w:t>
                      </w:r>
                      <w:r w:rsidRPr="00270C43">
                        <w:rPr>
                          <w:rFonts w:ascii="標楷體" w:eastAsia="標楷體" w:hAnsi="標楷體"/>
                          <w:sz w:val="36"/>
                          <w:szCs w:val="36"/>
                        </w:rPr>
                        <w:t>?</w:t>
                      </w:r>
                    </w:p>
                  </w:txbxContent>
                </v:textbox>
              </v:shape>
            </w:pict>
          </mc:Fallback>
        </mc:AlternateContent>
      </w:r>
      <w:r w:rsidR="000760EE" w:rsidRPr="00530284">
        <w:rPr>
          <w:noProof/>
          <w:lang w:val="en-US"/>
        </w:rPr>
        <w:drawing>
          <wp:inline distT="0" distB="0" distL="0" distR="0" wp14:anchorId="2543DD19" wp14:editId="7780EFB6">
            <wp:extent cx="3406877" cy="4739403"/>
            <wp:effectExtent l="0" t="0" r="3175" b="4445"/>
            <wp:docPr id="3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93" t="7527" r="67455" b="20376"/>
                    <a:stretch/>
                  </pic:blipFill>
                  <pic:spPr bwMode="auto">
                    <a:xfrm>
                      <a:off x="0" y="0"/>
                      <a:ext cx="3437141" cy="4781505"/>
                    </a:xfrm>
                    <a:prstGeom prst="rect">
                      <a:avLst/>
                    </a:prstGeom>
                    <a:ln>
                      <a:noFill/>
                    </a:ln>
                    <a:extLst>
                      <a:ext uri="{53640926-AAD7-44D8-BBD7-CCE9431645EC}">
                        <a14:shadowObscured xmlns:a14="http://schemas.microsoft.com/office/drawing/2010/main"/>
                      </a:ext>
                    </a:extLst>
                  </pic:spPr>
                </pic:pic>
              </a:graphicData>
            </a:graphic>
          </wp:inline>
        </w:drawing>
      </w:r>
      <w:r w:rsidR="00176813" w:rsidRPr="00530284">
        <w:rPr>
          <w:rFonts w:hint="eastAsia"/>
          <w:lang w:eastAsia="zh-HK"/>
        </w:rPr>
        <w:t xml:space="preserve">    </w:t>
      </w:r>
      <w:r w:rsidR="00176813" w:rsidRPr="00530284">
        <w:rPr>
          <w:noProof/>
          <w:lang w:val="en-US"/>
        </w:rPr>
        <w:drawing>
          <wp:inline distT="0" distB="0" distL="0" distR="0" wp14:anchorId="47C816F3" wp14:editId="4AF89864">
            <wp:extent cx="5464053" cy="3566180"/>
            <wp:effectExtent l="0" t="0" r="3810" b="0"/>
            <wp:docPr id="182" name="圖片 182" descr="C:\Users\ERICCM~1\AppData\Local\Temp\notesC7A056\bu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CM~1\AppData\Local\Temp\notesC7A056\bu_r.png"/>
                    <pic:cNvPicPr>
                      <a:picLocks noChangeAspect="1" noChangeArrowheads="1"/>
                    </pic:cNvPicPr>
                  </pic:nvPicPr>
                  <pic:blipFill rotWithShape="1">
                    <a:blip r:embed="rId43">
                      <a:lum bright="70000" contrast="-70000"/>
                      <a:extLst>
                        <a:ext uri="{28A0092B-C50C-407E-A947-70E740481C1C}">
                          <a14:useLocalDpi xmlns:a14="http://schemas.microsoft.com/office/drawing/2010/main" val="0"/>
                        </a:ext>
                      </a:extLst>
                    </a:blip>
                    <a:srcRect r="55235" b="52958"/>
                    <a:stretch/>
                  </pic:blipFill>
                  <pic:spPr bwMode="auto">
                    <a:xfrm>
                      <a:off x="0" y="0"/>
                      <a:ext cx="5538118" cy="3614519"/>
                    </a:xfrm>
                    <a:prstGeom prst="rect">
                      <a:avLst/>
                    </a:prstGeom>
                    <a:noFill/>
                    <a:ln>
                      <a:noFill/>
                    </a:ln>
                    <a:extLst>
                      <a:ext uri="{53640926-AAD7-44D8-BBD7-CCE9431645EC}">
                        <a14:shadowObscured xmlns:a14="http://schemas.microsoft.com/office/drawing/2010/main"/>
                      </a:ext>
                    </a:extLst>
                  </pic:spPr>
                </pic:pic>
              </a:graphicData>
            </a:graphic>
          </wp:inline>
        </w:drawing>
      </w:r>
    </w:p>
    <w:p w14:paraId="56EF9F31" w14:textId="7523505E" w:rsidR="00A344C8" w:rsidRPr="00530284" w:rsidRDefault="00A344C8"/>
    <w:p w14:paraId="1D72503A" w14:textId="03123124" w:rsidR="00A344C8" w:rsidRPr="00530284" w:rsidRDefault="00260C99">
      <w:r w:rsidRPr="00530284">
        <w:rPr>
          <w:noProof/>
          <w:lang w:val="en-US"/>
        </w:rPr>
        <w:lastRenderedPageBreak/>
        <w:drawing>
          <wp:anchor distT="0" distB="0" distL="114300" distR="114300" simplePos="0" relativeHeight="251824128" behindDoc="1" locked="0" layoutInCell="1" allowOverlap="1" wp14:anchorId="4053E60A" wp14:editId="14EE4F31">
            <wp:simplePos x="0" y="0"/>
            <wp:positionH relativeFrom="column">
              <wp:posOffset>4208780</wp:posOffset>
            </wp:positionH>
            <wp:positionV relativeFrom="paragraph">
              <wp:posOffset>1967552</wp:posOffset>
            </wp:positionV>
            <wp:extent cx="5464053" cy="3566180"/>
            <wp:effectExtent l="0" t="0" r="3810" b="0"/>
            <wp:wrapNone/>
            <wp:docPr id="40" name="圖片 40" descr="C:\Users\ERICCM~1\AppData\Local\Temp\notesC7A056\bu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CM~1\AppData\Local\Temp\notesC7A056\bu_r.png"/>
                    <pic:cNvPicPr>
                      <a:picLocks noChangeAspect="1" noChangeArrowheads="1"/>
                    </pic:cNvPicPr>
                  </pic:nvPicPr>
                  <pic:blipFill rotWithShape="1">
                    <a:blip r:embed="rId43">
                      <a:lum bright="70000" contrast="-70000"/>
                      <a:extLst>
                        <a:ext uri="{28A0092B-C50C-407E-A947-70E740481C1C}">
                          <a14:useLocalDpi xmlns:a14="http://schemas.microsoft.com/office/drawing/2010/main" val="0"/>
                        </a:ext>
                      </a:extLst>
                    </a:blip>
                    <a:srcRect r="55235" b="52958"/>
                    <a:stretch/>
                  </pic:blipFill>
                  <pic:spPr bwMode="auto">
                    <a:xfrm>
                      <a:off x="0" y="0"/>
                      <a:ext cx="5464053" cy="356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4BC" w:rsidRPr="00530284">
        <w:rPr>
          <w:noProof/>
          <w:lang w:val="en-US"/>
        </w:rPr>
        <mc:AlternateContent>
          <mc:Choice Requires="wps">
            <w:drawing>
              <wp:anchor distT="0" distB="0" distL="114300" distR="114300" simplePos="0" relativeHeight="251670528" behindDoc="0" locked="0" layoutInCell="1" allowOverlap="1" wp14:anchorId="3497E62C" wp14:editId="5D19A08B">
                <wp:simplePos x="0" y="0"/>
                <wp:positionH relativeFrom="margin">
                  <wp:posOffset>573578</wp:posOffset>
                </wp:positionH>
                <wp:positionV relativeFrom="paragraph">
                  <wp:posOffset>2144684</wp:posOffset>
                </wp:positionV>
                <wp:extent cx="2768081" cy="1554480"/>
                <wp:effectExtent l="0" t="0" r="13335" b="26670"/>
                <wp:wrapNone/>
                <wp:docPr id="42" name="矩形 9"/>
                <wp:cNvGraphicFramePr/>
                <a:graphic xmlns:a="http://schemas.openxmlformats.org/drawingml/2006/main">
                  <a:graphicData uri="http://schemas.microsoft.com/office/word/2010/wordprocessingShape">
                    <wps:wsp>
                      <wps:cNvSpPr/>
                      <wps:spPr>
                        <a:xfrm>
                          <a:off x="0" y="0"/>
                          <a:ext cx="2768081" cy="155448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389015" w14:textId="77777777" w:rsidR="003076DE" w:rsidRPr="00270C43" w:rsidRDefault="003076DE" w:rsidP="00270C43">
                            <w:pPr>
                              <w:spacing w:after="0" w:line="120" w:lineRule="atLeast"/>
                              <w:rPr>
                                <w:sz w:val="24"/>
                                <w:szCs w:val="24"/>
                              </w:rPr>
                            </w:pPr>
                            <w:r w:rsidRPr="00270C43">
                              <w:rPr>
                                <w:rFonts w:hint="eastAsia"/>
                                <w:sz w:val="24"/>
                                <w:szCs w:val="24"/>
                              </w:rPr>
                              <w:t>廠商會認為標準工時立法所帶來的善（保持香港的競爭力），遠不及其所造成的惡（僱員應有的休息、健康保障、就業進修、正常的社交及家庭生活等權利備受剝削）。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E62C" id="矩形 9" o:spid="_x0000_s1034" style="position:absolute;margin-left:45.15pt;margin-top:168.85pt;width:217.95pt;height:12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" fillcolor="#375623 [1609]" strokecolor="#1f3763 [1604]" strokeweight="1pt">
                <v:textbox>
                  <w:txbxContent>
                    <w:p w14:paraId="17389015" w14:textId="77777777" w:rsidR="003076DE" w:rsidRPr="00270C43" w:rsidRDefault="003076DE" w:rsidP="00270C43">
                      <w:pPr>
                        <w:spacing w:after="0" w:line="120" w:lineRule="atLeast"/>
                        <w:rPr>
                          <w:sz w:val="24"/>
                          <w:szCs w:val="24"/>
                        </w:rPr>
                      </w:pPr>
                      <w:r w:rsidRPr="00270C43">
                        <w:rPr>
                          <w:rFonts w:hint="eastAsia"/>
                          <w:sz w:val="24"/>
                          <w:szCs w:val="24"/>
                        </w:rPr>
                        <w:t>廠商會認為標準工時立法所帶來的善（保持香港的競爭力），遠不及其所造成的惡（僱員應有的休息、健康保障、就業進修、正常的社交及家庭生活等權利備受剝削）。</w:t>
                      </w:r>
                    </w:p>
                  </w:txbxContent>
                </v:textbox>
                <w10:wrap anchorx="margin"/>
              </v:rect>
            </w:pict>
          </mc:Fallback>
        </mc:AlternateContent>
      </w:r>
      <w:r w:rsidR="004514BC" w:rsidRPr="00530284">
        <w:rPr>
          <w:noProof/>
          <w:lang w:val="en-US"/>
        </w:rPr>
        <mc:AlternateContent>
          <mc:Choice Requires="wps">
            <w:drawing>
              <wp:anchor distT="0" distB="0" distL="114300" distR="114300" simplePos="0" relativeHeight="251672576" behindDoc="0" locked="0" layoutInCell="1" allowOverlap="1" wp14:anchorId="4D237EF0" wp14:editId="01DCC7EE">
                <wp:simplePos x="0" y="0"/>
                <wp:positionH relativeFrom="column">
                  <wp:posOffset>590205</wp:posOffset>
                </wp:positionH>
                <wp:positionV relativeFrom="paragraph">
                  <wp:posOffset>3815542</wp:posOffset>
                </wp:positionV>
                <wp:extent cx="2751512" cy="1396249"/>
                <wp:effectExtent l="0" t="0" r="10795" b="13970"/>
                <wp:wrapNone/>
                <wp:docPr id="43" name="矩形 10"/>
                <wp:cNvGraphicFramePr/>
                <a:graphic xmlns:a="http://schemas.openxmlformats.org/drawingml/2006/main">
                  <a:graphicData uri="http://schemas.microsoft.com/office/word/2010/wordprocessingShape">
                    <wps:wsp>
                      <wps:cNvSpPr/>
                      <wps:spPr>
                        <a:xfrm>
                          <a:off x="0" y="0"/>
                          <a:ext cx="2751512" cy="139624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64BFDA9" w14:textId="77777777" w:rsidR="003076DE" w:rsidRPr="00270C43" w:rsidRDefault="003076DE" w:rsidP="00270C43">
                            <w:pPr>
                              <w:spacing w:after="0" w:line="0" w:lineRule="atLeast"/>
                              <w:rPr>
                                <w:rFonts w:ascii="標楷體" w:eastAsia="標楷體" w:hAnsi="標楷體"/>
                                <w:b/>
                                <w:sz w:val="28"/>
                                <w:szCs w:val="28"/>
                              </w:rPr>
                            </w:pPr>
                            <w:r w:rsidRPr="00270C43">
                              <w:rPr>
                                <w:rFonts w:hint="eastAsia"/>
                                <w:b/>
                                <w:sz w:val="28"/>
                                <w:szCs w:val="28"/>
                              </w:rPr>
                              <w:t>當某些行為能為每一個人帶來最大的善和最小的惡，人便應該實行該行為。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37EF0" id="矩形 10" o:spid="_x0000_s1035" style="position:absolute;margin-left:46.45pt;margin-top:300.45pt;width:216.65pt;height:10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" fillcolor="#ed7d31 [3205]" strokecolor="#823b0b [1605]" strokeweight="1pt">
                <v:textbox>
                  <w:txbxContent>
                    <w:p w14:paraId="264BFDA9" w14:textId="77777777" w:rsidR="003076DE" w:rsidRPr="00270C43" w:rsidRDefault="003076DE" w:rsidP="00270C43">
                      <w:pPr>
                        <w:spacing w:after="0" w:line="0" w:lineRule="atLeast"/>
                        <w:rPr>
                          <w:rFonts w:ascii="標楷體" w:eastAsia="標楷體" w:hAnsi="標楷體"/>
                          <w:b/>
                          <w:sz w:val="28"/>
                          <w:szCs w:val="28"/>
                        </w:rPr>
                      </w:pPr>
                      <w:r w:rsidRPr="00270C43">
                        <w:rPr>
                          <w:rFonts w:hint="eastAsia"/>
                          <w:b/>
                          <w:sz w:val="28"/>
                          <w:szCs w:val="28"/>
                        </w:rPr>
                        <w:t>當某些行為能為每一個人帶來最大的善和最小的惡，人便應該實行該行為。</w:t>
                      </w:r>
                    </w:p>
                  </w:txbxContent>
                </v:textbox>
              </v:rect>
            </w:pict>
          </mc:Fallback>
        </mc:AlternateContent>
      </w:r>
      <w:r w:rsidR="004514BC" w:rsidRPr="00530284">
        <w:rPr>
          <w:noProof/>
          <w:lang w:val="en-US"/>
        </w:rPr>
        <mc:AlternateContent>
          <mc:Choice Requires="wps">
            <w:drawing>
              <wp:anchor distT="0" distB="0" distL="114300" distR="114300" simplePos="0" relativeHeight="251668480" behindDoc="0" locked="0" layoutInCell="1" allowOverlap="1" wp14:anchorId="23E33099" wp14:editId="66040889">
                <wp:simplePos x="0" y="0"/>
                <wp:positionH relativeFrom="column">
                  <wp:posOffset>523701</wp:posOffset>
                </wp:positionH>
                <wp:positionV relativeFrom="paragraph">
                  <wp:posOffset>423949</wp:posOffset>
                </wp:positionV>
                <wp:extent cx="2867891" cy="1503622"/>
                <wp:effectExtent l="19050" t="19050" r="46990" b="20955"/>
                <wp:wrapNone/>
                <wp:docPr id="41" name="等腰三角形 8"/>
                <wp:cNvGraphicFramePr/>
                <a:graphic xmlns:a="http://schemas.openxmlformats.org/drawingml/2006/main">
                  <a:graphicData uri="http://schemas.microsoft.com/office/word/2010/wordprocessingShape">
                    <wps:wsp>
                      <wps:cNvSpPr/>
                      <wps:spPr>
                        <a:xfrm>
                          <a:off x="0" y="0"/>
                          <a:ext cx="2867891" cy="1503622"/>
                        </a:xfrm>
                        <a:prstGeom prst="triangle">
                          <a:avLst>
                            <a:gd name="adj" fmla="val 4784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4A1039" w14:textId="77777777" w:rsidR="003076DE" w:rsidRPr="00270C43" w:rsidRDefault="003076DE" w:rsidP="000760EE">
                            <w:pPr>
                              <w:jc w:val="center"/>
                              <w:rPr>
                                <w:b/>
                                <w:sz w:val="36"/>
                                <w:szCs w:val="36"/>
                              </w:rPr>
                            </w:pPr>
                            <w:r w:rsidRPr="00270C43">
                              <w:rPr>
                                <w:rFonts w:hint="eastAsia"/>
                                <w:b/>
                                <w:sz w:val="36"/>
                                <w:szCs w:val="36"/>
                              </w:rPr>
                              <w:t>效益主義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3099" id="等腰三角形 8" o:spid="_x0000_s1036" type="#_x0000_t5" style="position:absolute;margin-left:41.25pt;margin-top:33.4pt;width:225.8pt;height:1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" adj="10334" fillcolor="#4472c4 [3204]" strokecolor="#1f3763 [1604]" strokeweight="1pt">
                <v:textbox>
                  <w:txbxContent>
                    <w:p w14:paraId="3A4A1039" w14:textId="77777777" w:rsidR="003076DE" w:rsidRPr="00270C43" w:rsidRDefault="003076DE" w:rsidP="000760EE">
                      <w:pPr>
                        <w:jc w:val="center"/>
                        <w:rPr>
                          <w:b/>
                          <w:sz w:val="36"/>
                          <w:szCs w:val="36"/>
                        </w:rPr>
                      </w:pPr>
                      <w:r w:rsidRPr="00270C43">
                        <w:rPr>
                          <w:rFonts w:hint="eastAsia"/>
                          <w:b/>
                          <w:sz w:val="36"/>
                          <w:szCs w:val="36"/>
                        </w:rPr>
                        <w:t>效益主義</w:t>
                      </w:r>
                    </w:p>
                  </w:txbxContent>
                </v:textbox>
              </v:shape>
            </w:pict>
          </mc:Fallback>
        </mc:AlternateContent>
      </w:r>
      <w:r w:rsidR="001D0F11" w:rsidRPr="00530284">
        <w:rPr>
          <w:noProof/>
          <w:lang w:val="en-US"/>
        </w:rPr>
        <mc:AlternateContent>
          <mc:Choice Requires="wps">
            <w:drawing>
              <wp:anchor distT="0" distB="0" distL="114300" distR="114300" simplePos="0" relativeHeight="251814912" behindDoc="0" locked="0" layoutInCell="1" allowOverlap="1" wp14:anchorId="4EC84EEA" wp14:editId="687E9069">
                <wp:simplePos x="0" y="0"/>
                <wp:positionH relativeFrom="column">
                  <wp:posOffset>6032090</wp:posOffset>
                </wp:positionH>
                <wp:positionV relativeFrom="paragraph">
                  <wp:posOffset>3318387</wp:posOffset>
                </wp:positionV>
                <wp:extent cx="3259128" cy="1769335"/>
                <wp:effectExtent l="0" t="0" r="0" b="2540"/>
                <wp:wrapNone/>
                <wp:docPr id="189" name="文字方塊 189"/>
                <wp:cNvGraphicFramePr/>
                <a:graphic xmlns:a="http://schemas.openxmlformats.org/drawingml/2006/main">
                  <a:graphicData uri="http://schemas.microsoft.com/office/word/2010/wordprocessingShape">
                    <wps:wsp>
                      <wps:cNvSpPr txBox="1"/>
                      <wps:spPr>
                        <a:xfrm>
                          <a:off x="0" y="0"/>
                          <a:ext cx="3259128" cy="1769335"/>
                        </a:xfrm>
                        <a:prstGeom prst="rect">
                          <a:avLst/>
                        </a:prstGeom>
                        <a:noFill/>
                        <a:ln w="6350">
                          <a:noFill/>
                        </a:ln>
                      </wps:spPr>
                      <wps:txbx>
                        <w:txbxContent>
                          <w:p w14:paraId="74FD0C2A" w14:textId="35235E14" w:rsidR="003076DE" w:rsidRPr="00270C43" w:rsidRDefault="003076DE" w:rsidP="00270C43">
                            <w:pPr>
                              <w:spacing w:line="0" w:lineRule="atLeast"/>
                              <w:rPr>
                                <w:rFonts w:ascii="標楷體" w:eastAsia="標楷體" w:hAnsi="標楷體"/>
                                <w:sz w:val="36"/>
                                <w:szCs w:val="36"/>
                              </w:rPr>
                            </w:pPr>
                            <w:r w:rsidRPr="00270C43">
                              <w:rPr>
                                <w:rFonts w:ascii="標楷體" w:eastAsia="標楷體" w:hAnsi="標楷體" w:hint="eastAsia"/>
                                <w:sz w:val="36"/>
                                <w:szCs w:val="36"/>
                              </w:rPr>
                              <w:t>在標準工時立法這個案例，每一個人包括那些人？廠商？僱員？甚麽是善的後果？保持香港的競爭力？還是保障僱員的權利？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84EEA" id="文字方塊 189" o:spid="_x0000_s1037" type="#_x0000_t202" style="position:absolute;margin-left:474.95pt;margin-top:261.3pt;width:256.6pt;height:139.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" filled="f" stroked="f" strokeweight=".5pt">
                <v:textbox>
                  <w:txbxContent>
                    <w:p w14:paraId="74FD0C2A" w14:textId="35235E14" w:rsidR="003076DE" w:rsidRPr="00270C43" w:rsidRDefault="003076DE" w:rsidP="00270C43">
                      <w:pPr>
                        <w:spacing w:line="0" w:lineRule="atLeast"/>
                        <w:rPr>
                          <w:rFonts w:ascii="標楷體" w:eastAsia="標楷體" w:hAnsi="標楷體"/>
                          <w:sz w:val="36"/>
                          <w:szCs w:val="36"/>
                        </w:rPr>
                      </w:pPr>
                      <w:r w:rsidRPr="00270C43">
                        <w:rPr>
                          <w:rFonts w:ascii="標楷體" w:eastAsia="標楷體" w:hAnsi="標楷體" w:hint="eastAsia"/>
                          <w:sz w:val="36"/>
                          <w:szCs w:val="36"/>
                        </w:rPr>
                        <w:t>在標準工時立法這個案例，每一個人包括那些人？廠商？僱員？甚麽是善的後果？保持香港的競爭力？還是保障僱員的權利？</w:t>
                      </w:r>
                    </w:p>
                  </w:txbxContent>
                </v:textbox>
              </v:shape>
            </w:pict>
          </mc:Fallback>
        </mc:AlternateContent>
      </w:r>
      <w:r w:rsidR="00176813" w:rsidRPr="00530284">
        <w:rPr>
          <w:noProof/>
          <w:lang w:val="en-US"/>
        </w:rPr>
        <w:drawing>
          <wp:inline distT="0" distB="0" distL="0" distR="0" wp14:anchorId="6E9D06E0" wp14:editId="6B53B47A">
            <wp:extent cx="4039514" cy="5619135"/>
            <wp:effectExtent l="0" t="0" r="0" b="635"/>
            <wp:docPr id="11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93" t="7527" r="67455" b="20376"/>
                    <a:stretch/>
                  </pic:blipFill>
                  <pic:spPr bwMode="auto">
                    <a:xfrm>
                      <a:off x="0" y="0"/>
                      <a:ext cx="4053039" cy="5637949"/>
                    </a:xfrm>
                    <a:prstGeom prst="rect">
                      <a:avLst/>
                    </a:prstGeom>
                    <a:ln>
                      <a:noFill/>
                    </a:ln>
                    <a:extLst>
                      <a:ext uri="{53640926-AAD7-44D8-BBD7-CCE9431645EC}">
                        <a14:shadowObscured xmlns:a14="http://schemas.microsoft.com/office/drawing/2010/main"/>
                      </a:ext>
                    </a:extLst>
                  </pic:spPr>
                </pic:pic>
              </a:graphicData>
            </a:graphic>
          </wp:inline>
        </w:drawing>
      </w:r>
    </w:p>
    <w:p w14:paraId="533C68C5" w14:textId="0B0AFF2A" w:rsidR="00A344C8" w:rsidRPr="00530284" w:rsidRDefault="00AE20D2">
      <w:r w:rsidRPr="00530284">
        <w:rPr>
          <w:noProof/>
          <w:lang w:val="en-US"/>
        </w:rPr>
        <w:lastRenderedPageBreak/>
        <mc:AlternateContent>
          <mc:Choice Requires="wps">
            <w:drawing>
              <wp:anchor distT="0" distB="0" distL="114300" distR="114300" simplePos="0" relativeHeight="251676672" behindDoc="0" locked="0" layoutInCell="1" allowOverlap="1" wp14:anchorId="4BBEDAA7" wp14:editId="0E8D5AC4">
                <wp:simplePos x="0" y="0"/>
                <wp:positionH relativeFrom="margin">
                  <wp:posOffset>507076</wp:posOffset>
                </wp:positionH>
                <wp:positionV relativeFrom="paragraph">
                  <wp:posOffset>1986743</wp:posOffset>
                </wp:positionV>
                <wp:extent cx="2574290" cy="1371600"/>
                <wp:effectExtent l="0" t="0" r="16510" b="19050"/>
                <wp:wrapNone/>
                <wp:docPr id="48" name="矩形 13"/>
                <wp:cNvGraphicFramePr/>
                <a:graphic xmlns:a="http://schemas.openxmlformats.org/drawingml/2006/main">
                  <a:graphicData uri="http://schemas.microsoft.com/office/word/2010/wordprocessingShape">
                    <wps:wsp>
                      <wps:cNvSpPr/>
                      <wps:spPr>
                        <a:xfrm>
                          <a:off x="0" y="0"/>
                          <a:ext cx="2574290" cy="137160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7D9C5C" w14:textId="77777777" w:rsidR="003076DE" w:rsidRPr="00270C43" w:rsidRDefault="003076DE" w:rsidP="00270C43">
                            <w:pPr>
                              <w:spacing w:after="0" w:line="0" w:lineRule="atLeast"/>
                              <w:rPr>
                                <w:sz w:val="36"/>
                                <w:szCs w:val="36"/>
                              </w:rPr>
                            </w:pPr>
                            <w:r w:rsidRPr="00270C43">
                              <w:rPr>
                                <w:rFonts w:hint="eastAsia"/>
                                <w:sz w:val="36"/>
                                <w:szCs w:val="36"/>
                              </w:rPr>
                              <w:t>行政總裁以廠商的利益為依歸，對於僱員的應有權利隻字不提。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EDAA7" id="矩形 13" o:spid="_x0000_s1038" style="position:absolute;margin-left:39.95pt;margin-top:156.45pt;width:202.7pt;height:10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" fillcolor="#375623 [1609]" strokecolor="#1f3763 [1604]" strokeweight="1pt">
                <v:textbox>
                  <w:txbxContent>
                    <w:p w14:paraId="527D9C5C" w14:textId="77777777" w:rsidR="003076DE" w:rsidRPr="00270C43" w:rsidRDefault="003076DE" w:rsidP="00270C43">
                      <w:pPr>
                        <w:spacing w:after="0" w:line="0" w:lineRule="atLeast"/>
                        <w:rPr>
                          <w:sz w:val="36"/>
                          <w:szCs w:val="36"/>
                        </w:rPr>
                      </w:pPr>
                      <w:r w:rsidRPr="00270C43">
                        <w:rPr>
                          <w:rFonts w:hint="eastAsia"/>
                          <w:sz w:val="36"/>
                          <w:szCs w:val="36"/>
                        </w:rPr>
                        <w:t>行政總裁以廠商的利益為依歸，對於僱員的應有權利隻字不提。</w:t>
                      </w:r>
                    </w:p>
                  </w:txbxContent>
                </v:textbox>
                <w10:wrap anchorx="margin"/>
              </v:rect>
            </w:pict>
          </mc:Fallback>
        </mc:AlternateContent>
      </w:r>
      <w:r w:rsidRPr="00530284">
        <w:rPr>
          <w:noProof/>
          <w:lang w:val="en-US"/>
        </w:rPr>
        <mc:AlternateContent>
          <mc:Choice Requires="wps">
            <w:drawing>
              <wp:anchor distT="0" distB="0" distL="114300" distR="114300" simplePos="0" relativeHeight="251678720" behindDoc="0" locked="0" layoutInCell="1" allowOverlap="1" wp14:anchorId="48D57DB3" wp14:editId="6E3F8314">
                <wp:simplePos x="0" y="0"/>
                <wp:positionH relativeFrom="margin">
                  <wp:posOffset>548640</wp:posOffset>
                </wp:positionH>
                <wp:positionV relativeFrom="paragraph">
                  <wp:posOffset>3566160</wp:posOffset>
                </wp:positionV>
                <wp:extent cx="2551430" cy="1197841"/>
                <wp:effectExtent l="0" t="0" r="20320" b="21590"/>
                <wp:wrapNone/>
                <wp:docPr id="50" name="矩形 14"/>
                <wp:cNvGraphicFramePr/>
                <a:graphic xmlns:a="http://schemas.openxmlformats.org/drawingml/2006/main">
                  <a:graphicData uri="http://schemas.microsoft.com/office/word/2010/wordprocessingShape">
                    <wps:wsp>
                      <wps:cNvSpPr/>
                      <wps:spPr>
                        <a:xfrm>
                          <a:off x="0" y="0"/>
                          <a:ext cx="2551430" cy="1197841"/>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C6FA4E8" w14:textId="27ECCDF4" w:rsidR="003076DE" w:rsidRPr="00ED06EF" w:rsidRDefault="003076DE" w:rsidP="00270C43">
                            <w:pPr>
                              <w:jc w:val="center"/>
                              <w:rPr>
                                <w:rFonts w:ascii="標楷體" w:eastAsia="標楷體" w:hAnsi="標楷體"/>
                                <w:sz w:val="40"/>
                                <w:szCs w:val="40"/>
                              </w:rPr>
                            </w:pPr>
                            <w:r w:rsidRPr="00ED06EF">
                              <w:rPr>
                                <w:rFonts w:hint="eastAsia"/>
                                <w:b/>
                                <w:sz w:val="44"/>
                                <w:szCs w:val="44"/>
                              </w:rPr>
                              <w:t>關懷的美德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57DB3" id="矩形 14" o:spid="_x0000_s1039" style="position:absolute;margin-left:43.2pt;margin-top:280.8pt;width:200.9pt;height:94.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" fillcolor="#ed7d31 [3205]" strokecolor="#823b0b [1605]" strokeweight="1pt">
                <v:textbox>
                  <w:txbxContent>
                    <w:p w14:paraId="3C6FA4E8" w14:textId="27ECCDF4" w:rsidR="003076DE" w:rsidRPr="00ED06EF" w:rsidRDefault="003076DE" w:rsidP="00270C43">
                      <w:pPr>
                        <w:jc w:val="center"/>
                        <w:rPr>
                          <w:rFonts w:ascii="標楷體" w:eastAsia="標楷體" w:hAnsi="標楷體"/>
                          <w:sz w:val="40"/>
                          <w:szCs w:val="40"/>
                        </w:rPr>
                      </w:pPr>
                      <w:r w:rsidRPr="00ED06EF">
                        <w:rPr>
                          <w:rFonts w:hint="eastAsia"/>
                          <w:b/>
                          <w:sz w:val="44"/>
                          <w:szCs w:val="44"/>
                        </w:rPr>
                        <w:t>關懷的美德</w:t>
                      </w:r>
                    </w:p>
                  </w:txbxContent>
                </v:textbox>
                <w10:wrap anchorx="margin"/>
              </v:rect>
            </w:pict>
          </mc:Fallback>
        </mc:AlternateContent>
      </w:r>
      <w:r w:rsidRPr="00530284">
        <w:rPr>
          <w:noProof/>
          <w:lang w:val="en-US"/>
        </w:rPr>
        <mc:AlternateContent>
          <mc:Choice Requires="wps">
            <w:drawing>
              <wp:anchor distT="0" distB="0" distL="114300" distR="114300" simplePos="0" relativeHeight="251674624" behindDoc="0" locked="0" layoutInCell="1" allowOverlap="1" wp14:anchorId="354A9ECC" wp14:editId="09D0F5E8">
                <wp:simplePos x="0" y="0"/>
                <wp:positionH relativeFrom="column">
                  <wp:posOffset>448887</wp:posOffset>
                </wp:positionH>
                <wp:positionV relativeFrom="paragraph">
                  <wp:posOffset>365760</wp:posOffset>
                </wp:positionV>
                <wp:extent cx="2742854" cy="1404158"/>
                <wp:effectExtent l="19050" t="19050" r="38735" b="24765"/>
                <wp:wrapNone/>
                <wp:docPr id="45" name="等腰三角形 12"/>
                <wp:cNvGraphicFramePr/>
                <a:graphic xmlns:a="http://schemas.openxmlformats.org/drawingml/2006/main">
                  <a:graphicData uri="http://schemas.microsoft.com/office/word/2010/wordprocessingShape">
                    <wps:wsp>
                      <wps:cNvSpPr/>
                      <wps:spPr>
                        <a:xfrm>
                          <a:off x="0" y="0"/>
                          <a:ext cx="2742854" cy="1404158"/>
                        </a:xfrm>
                        <a:prstGeom prst="triangle">
                          <a:avLst>
                            <a:gd name="adj" fmla="val 4638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9DBE1D" w14:textId="4FBB3E44" w:rsidR="003076DE" w:rsidRPr="00270C43" w:rsidRDefault="003076DE" w:rsidP="00A94F20">
                            <w:pPr>
                              <w:jc w:val="center"/>
                              <w:rPr>
                                <w:b/>
                                <w:sz w:val="36"/>
                                <w:szCs w:val="36"/>
                              </w:rPr>
                            </w:pPr>
                            <w:r w:rsidRPr="00270C43">
                              <w:rPr>
                                <w:rFonts w:hint="eastAsia"/>
                                <w:b/>
                                <w:sz w:val="36"/>
                                <w:szCs w:val="36"/>
                              </w:rPr>
                              <w:t>美德</w:t>
                            </w:r>
                            <w:r>
                              <w:rPr>
                                <w:rFonts w:hint="eastAsia"/>
                                <w:b/>
                                <w:sz w:val="36"/>
                                <w:szCs w:val="36"/>
                              </w:rPr>
                              <w:t>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9ECC" id="等腰三角形 12" o:spid="_x0000_s1040" type="#_x0000_t5" style="position:absolute;margin-left:35.35pt;margin-top:28.8pt;width:215.95pt;height:1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" adj="10020" fillcolor="#4472c4 [3204]" strokecolor="#1f3763 [1604]" strokeweight="1pt">
                <v:textbox>
                  <w:txbxContent>
                    <w:p w14:paraId="419DBE1D" w14:textId="4FBB3E44" w:rsidR="003076DE" w:rsidRPr="00270C43" w:rsidRDefault="003076DE" w:rsidP="00A94F20">
                      <w:pPr>
                        <w:jc w:val="center"/>
                        <w:rPr>
                          <w:b/>
                          <w:sz w:val="36"/>
                          <w:szCs w:val="36"/>
                        </w:rPr>
                      </w:pPr>
                      <w:r w:rsidRPr="00270C43">
                        <w:rPr>
                          <w:rFonts w:hint="eastAsia"/>
                          <w:b/>
                          <w:sz w:val="36"/>
                          <w:szCs w:val="36"/>
                        </w:rPr>
                        <w:t>美德</w:t>
                      </w:r>
                      <w:r>
                        <w:rPr>
                          <w:rFonts w:hint="eastAsia"/>
                          <w:b/>
                          <w:sz w:val="36"/>
                          <w:szCs w:val="36"/>
                        </w:rPr>
                        <w:t>論</w:t>
                      </w:r>
                    </w:p>
                  </w:txbxContent>
                </v:textbox>
              </v:shape>
            </w:pict>
          </mc:Fallback>
        </mc:AlternateContent>
      </w:r>
      <w:r w:rsidR="000D641E" w:rsidRPr="00530284">
        <w:rPr>
          <w:noProof/>
          <w:lang w:val="en-US"/>
        </w:rPr>
        <mc:AlternateContent>
          <mc:Choice Requires="wps">
            <w:drawing>
              <wp:anchor distT="0" distB="0" distL="114300" distR="114300" simplePos="0" relativeHeight="251815936" behindDoc="0" locked="0" layoutInCell="1" allowOverlap="1" wp14:anchorId="44C73F1E" wp14:editId="0614E8B0">
                <wp:simplePos x="0" y="0"/>
                <wp:positionH relativeFrom="column">
                  <wp:posOffset>5456903</wp:posOffset>
                </wp:positionH>
                <wp:positionV relativeFrom="paragraph">
                  <wp:posOffset>2861187</wp:posOffset>
                </wp:positionV>
                <wp:extent cx="3569110" cy="1814052"/>
                <wp:effectExtent l="0" t="0" r="0" b="0"/>
                <wp:wrapNone/>
                <wp:docPr id="190" name="文字方塊 190"/>
                <wp:cNvGraphicFramePr/>
                <a:graphic xmlns:a="http://schemas.openxmlformats.org/drawingml/2006/main">
                  <a:graphicData uri="http://schemas.microsoft.com/office/word/2010/wordprocessingShape">
                    <wps:wsp>
                      <wps:cNvSpPr txBox="1"/>
                      <wps:spPr>
                        <a:xfrm>
                          <a:off x="0" y="0"/>
                          <a:ext cx="3569110" cy="1814052"/>
                        </a:xfrm>
                        <a:prstGeom prst="rect">
                          <a:avLst/>
                        </a:prstGeom>
                        <a:noFill/>
                        <a:ln w="6350">
                          <a:noFill/>
                        </a:ln>
                      </wps:spPr>
                      <wps:txbx>
                        <w:txbxContent>
                          <w:p w14:paraId="2D911012" w14:textId="32788D69" w:rsidR="003076DE" w:rsidRPr="00270C43" w:rsidRDefault="003076DE" w:rsidP="00270C43">
                            <w:pPr>
                              <w:spacing w:after="0" w:line="0" w:lineRule="atLeast"/>
                              <w:rPr>
                                <w:rFonts w:ascii="標楷體" w:eastAsia="標楷體" w:hAnsi="標楷體"/>
                                <w:sz w:val="36"/>
                                <w:szCs w:val="36"/>
                              </w:rPr>
                            </w:pPr>
                            <w:r w:rsidRPr="00270C43">
                              <w:rPr>
                                <w:rFonts w:ascii="標楷體" w:eastAsia="標楷體" w:hAnsi="標楷體" w:hint="eastAsia"/>
                                <w:sz w:val="36"/>
                                <w:szCs w:val="36"/>
                              </w:rPr>
                              <w:t>廠商的基本立場</w:t>
                            </w:r>
                            <w:r w:rsidRPr="00270C43">
                              <w:rPr>
                                <w:rFonts w:ascii="標楷體" w:eastAsia="標楷體" w:hAnsi="標楷體"/>
                                <w:sz w:val="36"/>
                                <w:szCs w:val="36"/>
                              </w:rPr>
                              <w:t>(</w:t>
                            </w:r>
                            <w:r w:rsidRPr="00270C43">
                              <w:rPr>
                                <w:rFonts w:ascii="標楷體" w:eastAsia="標楷體" w:hAnsi="標楷體" w:hint="eastAsia"/>
                                <w:sz w:val="36"/>
                                <w:szCs w:val="36"/>
                              </w:rPr>
                              <w:t>也可能是合乎道德和商業倫理的立場</w:t>
                            </w:r>
                            <w:r w:rsidRPr="00270C43">
                              <w:rPr>
                                <w:rFonts w:ascii="標楷體" w:eastAsia="標楷體" w:hAnsi="標楷體"/>
                                <w:sz w:val="36"/>
                                <w:szCs w:val="36"/>
                              </w:rPr>
                              <w:t>)</w:t>
                            </w:r>
                            <w:r w:rsidRPr="00270C43">
                              <w:rPr>
                                <w:rFonts w:ascii="標楷體" w:eastAsia="標楷體" w:hAnsi="標楷體" w:hint="eastAsia"/>
                                <w:sz w:val="36"/>
                                <w:szCs w:val="36"/>
                              </w:rPr>
                              <w:t>是壓抑僱員的薪酬以減低生產成本。因此，不能說廠商會欠缺誠實的美德。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C73F1E" id="文字方塊 190" o:spid="_x0000_s1041" type="#_x0000_t202" style="position:absolute;margin-left:429.7pt;margin-top:225.3pt;width:281.05pt;height:142.8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" filled="f" stroked="f" strokeweight=".5pt">
                <v:textbox>
                  <w:txbxContent>
                    <w:p w14:paraId="2D911012" w14:textId="32788D69" w:rsidR="003076DE" w:rsidRPr="00270C43" w:rsidRDefault="003076DE" w:rsidP="00270C43">
                      <w:pPr>
                        <w:spacing w:after="0" w:line="0" w:lineRule="atLeast"/>
                        <w:rPr>
                          <w:rFonts w:ascii="標楷體" w:eastAsia="標楷體" w:hAnsi="標楷體"/>
                          <w:sz w:val="36"/>
                          <w:szCs w:val="36"/>
                        </w:rPr>
                      </w:pPr>
                      <w:r w:rsidRPr="00270C43">
                        <w:rPr>
                          <w:rFonts w:ascii="標楷體" w:eastAsia="標楷體" w:hAnsi="標楷體" w:hint="eastAsia"/>
                          <w:sz w:val="36"/>
                          <w:szCs w:val="36"/>
                        </w:rPr>
                        <w:t>廠商的基本立場</w:t>
                      </w:r>
                      <w:r w:rsidRPr="00270C43">
                        <w:rPr>
                          <w:rFonts w:ascii="標楷體" w:eastAsia="標楷體" w:hAnsi="標楷體"/>
                          <w:sz w:val="36"/>
                          <w:szCs w:val="36"/>
                        </w:rPr>
                        <w:t>(</w:t>
                      </w:r>
                      <w:r w:rsidRPr="00270C43">
                        <w:rPr>
                          <w:rFonts w:ascii="標楷體" w:eastAsia="標楷體" w:hAnsi="標楷體" w:hint="eastAsia"/>
                          <w:sz w:val="36"/>
                          <w:szCs w:val="36"/>
                        </w:rPr>
                        <w:t>也可能是合乎道德和商業倫理的立場</w:t>
                      </w:r>
                      <w:r w:rsidRPr="00270C43">
                        <w:rPr>
                          <w:rFonts w:ascii="標楷體" w:eastAsia="標楷體" w:hAnsi="標楷體"/>
                          <w:sz w:val="36"/>
                          <w:szCs w:val="36"/>
                        </w:rPr>
                        <w:t>)</w:t>
                      </w:r>
                      <w:r w:rsidRPr="00270C43">
                        <w:rPr>
                          <w:rFonts w:ascii="標楷體" w:eastAsia="標楷體" w:hAnsi="標楷體" w:hint="eastAsia"/>
                          <w:sz w:val="36"/>
                          <w:szCs w:val="36"/>
                        </w:rPr>
                        <w:t>是壓抑僱員的薪酬以減低生產成本。因此，不能說廠商會欠缺誠實的美德。</w:t>
                      </w:r>
                    </w:p>
                  </w:txbxContent>
                </v:textbox>
              </v:shape>
            </w:pict>
          </mc:Fallback>
        </mc:AlternateContent>
      </w:r>
      <w:r w:rsidR="00A94F20" w:rsidRPr="00530284">
        <w:rPr>
          <w:noProof/>
          <w:lang w:val="en-US"/>
        </w:rPr>
        <w:drawing>
          <wp:inline distT="0" distB="0" distL="0" distR="0" wp14:anchorId="0C428937" wp14:editId="312250B1">
            <wp:extent cx="3726226" cy="5183526"/>
            <wp:effectExtent l="0" t="0" r="7620" b="0"/>
            <wp:docPr id="4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93" t="7527" r="67455" b="20376"/>
                    <a:stretch/>
                  </pic:blipFill>
                  <pic:spPr bwMode="auto">
                    <a:xfrm>
                      <a:off x="0" y="0"/>
                      <a:ext cx="3733422" cy="5193536"/>
                    </a:xfrm>
                    <a:prstGeom prst="rect">
                      <a:avLst/>
                    </a:prstGeom>
                    <a:ln>
                      <a:noFill/>
                    </a:ln>
                    <a:extLst>
                      <a:ext uri="{53640926-AAD7-44D8-BBD7-CCE9431645EC}">
                        <a14:shadowObscured xmlns:a14="http://schemas.microsoft.com/office/drawing/2010/main"/>
                      </a:ext>
                    </a:extLst>
                  </pic:spPr>
                </pic:pic>
              </a:graphicData>
            </a:graphic>
          </wp:inline>
        </w:drawing>
      </w:r>
      <w:r w:rsidR="001D0F11" w:rsidRPr="00530284">
        <w:rPr>
          <w:noProof/>
          <w:lang w:val="en-US"/>
        </w:rPr>
        <w:drawing>
          <wp:inline distT="0" distB="0" distL="0" distR="0" wp14:anchorId="5E79819C" wp14:editId="59DA31B1">
            <wp:extent cx="5633884" cy="3718048"/>
            <wp:effectExtent l="0" t="0" r="5080" b="0"/>
            <wp:docPr id="188" name="圖片 188" descr="C:\Users\ERICCM~1\AppData\Local\Temp\notesC7A056\bu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CM~1\AppData\Local\Temp\notesC7A056\bu_r.png"/>
                    <pic:cNvPicPr>
                      <a:picLocks noChangeAspect="1" noChangeArrowheads="1"/>
                    </pic:cNvPicPr>
                  </pic:nvPicPr>
                  <pic:blipFill rotWithShape="1">
                    <a:blip r:embed="rId43">
                      <a:lum bright="70000" contrast="-70000"/>
                      <a:extLst>
                        <a:ext uri="{28A0092B-C50C-407E-A947-70E740481C1C}">
                          <a14:useLocalDpi xmlns:a14="http://schemas.microsoft.com/office/drawing/2010/main" val="0"/>
                        </a:ext>
                      </a:extLst>
                    </a:blip>
                    <a:srcRect r="55235" b="52958"/>
                    <a:stretch/>
                  </pic:blipFill>
                  <pic:spPr bwMode="auto">
                    <a:xfrm>
                      <a:off x="0" y="0"/>
                      <a:ext cx="5710835" cy="3768832"/>
                    </a:xfrm>
                    <a:prstGeom prst="rect">
                      <a:avLst/>
                    </a:prstGeom>
                    <a:noFill/>
                    <a:ln>
                      <a:noFill/>
                    </a:ln>
                    <a:extLst>
                      <a:ext uri="{53640926-AAD7-44D8-BBD7-CCE9431645EC}">
                        <a14:shadowObscured xmlns:a14="http://schemas.microsoft.com/office/drawing/2010/main"/>
                      </a:ext>
                    </a:extLst>
                  </pic:spPr>
                </pic:pic>
              </a:graphicData>
            </a:graphic>
          </wp:inline>
        </w:drawing>
      </w:r>
    </w:p>
    <w:p w14:paraId="51EFAE80" w14:textId="73064322" w:rsidR="00A344C8" w:rsidRPr="00530284" w:rsidRDefault="00A344C8"/>
    <w:p w14:paraId="524A5900" w14:textId="3FFEF712" w:rsidR="00A344C8" w:rsidRPr="00530284" w:rsidRDefault="001357C6">
      <w:r w:rsidRPr="00530284">
        <w:rPr>
          <w:noProof/>
          <w:lang w:val="en-US"/>
        </w:rPr>
        <mc:AlternateContent>
          <mc:Choice Requires="wps">
            <w:drawing>
              <wp:inline distT="0" distB="0" distL="0" distR="0" wp14:anchorId="535C3BE5" wp14:editId="18924F75">
                <wp:extent cx="304800" cy="304800"/>
                <wp:effectExtent l="0" t="0" r="0" b="0"/>
                <wp:docPr id="118" name="矩形 118" descr="Dozer by ron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8E0DFD" id="矩形 118" o:spid="_x0000_s1026" alt="Dozer by ron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z+ikwzQIAAM8FAAAOAAAAAAAAAAAAAAAAAC4CAABkcnMvZTJvRG9jLnhtbFBLAQIt&#10;ABQABgAIAAAAIQBMoOks2AAAAAMBAAAPAAAAAAAAAAAAAAAAACcFAABkcnMvZG93bnJldi54bWxQ&#10;SwUGAAAAAAQABADzAAAALAYAAAAA&#10;" filled="f" stroked="f">
                <o:lock v:ext="edit" aspectratio="t"/>
                <w10:anchorlock/>
              </v:rect>
            </w:pict>
          </mc:Fallback>
        </mc:AlternateContent>
      </w:r>
    </w:p>
    <w:p w14:paraId="4BBAFDD6" w14:textId="77777777" w:rsidR="00176813" w:rsidRPr="00530284" w:rsidRDefault="00176813" w:rsidP="00270C43">
      <w:pPr>
        <w:spacing w:after="0" w:line="240" w:lineRule="auto"/>
        <w:rPr>
          <w:rFonts w:ascii="Times New Roman" w:hAnsi="Times New Roman" w:cs="Times New Roman"/>
          <w:b/>
          <w:sz w:val="32"/>
        </w:rPr>
        <w:sectPr w:rsidR="00176813" w:rsidRPr="00530284" w:rsidSect="00525080">
          <w:pgSz w:w="16838" w:h="11906" w:orient="landscape"/>
          <w:pgMar w:top="720" w:right="1179" w:bottom="720" w:left="720" w:header="720" w:footer="720" w:gutter="261"/>
          <w:cols w:space="720"/>
          <w:docGrid w:type="lines" w:linePitch="360"/>
        </w:sectPr>
      </w:pPr>
      <w:bookmarkStart w:id="1" w:name="_Hlk503956790"/>
    </w:p>
    <w:p w14:paraId="5F7A531B" w14:textId="321787A1" w:rsidR="00574B7F" w:rsidRPr="00530284" w:rsidRDefault="00574B7F">
      <w:pPr>
        <w:spacing w:after="0" w:line="240" w:lineRule="auto"/>
        <w:jc w:val="center"/>
        <w:rPr>
          <w:b/>
        </w:rPr>
      </w:pPr>
      <w:r w:rsidRPr="00530284">
        <w:rPr>
          <w:rFonts w:ascii="Times New Roman" w:hAnsi="Times New Roman" w:cs="Times New Roman" w:hint="eastAsia"/>
          <w:b/>
          <w:sz w:val="32"/>
        </w:rPr>
        <w:lastRenderedPageBreak/>
        <w:t>道德推理</w:t>
      </w:r>
      <w:r w:rsidRPr="00530284">
        <w:rPr>
          <w:rFonts w:hint="eastAsia"/>
          <w:b/>
          <w:sz w:val="32"/>
          <w:szCs w:val="32"/>
        </w:rPr>
        <w:t>教案</w:t>
      </w:r>
      <w:r w:rsidRPr="00530284">
        <w:rPr>
          <w:rFonts w:hint="eastAsia"/>
          <w:b/>
          <w:sz w:val="32"/>
          <w:szCs w:val="32"/>
        </w:rPr>
        <w:t xml:space="preserve"> (</w:t>
      </w:r>
      <w:r w:rsidRPr="00530284">
        <w:rPr>
          <w:rFonts w:hint="eastAsia"/>
          <w:b/>
          <w:sz w:val="32"/>
          <w:szCs w:val="32"/>
        </w:rPr>
        <w:t>二</w:t>
      </w:r>
      <w:r w:rsidRPr="00530284">
        <w:rPr>
          <w:b/>
          <w:sz w:val="32"/>
          <w:szCs w:val="32"/>
        </w:rPr>
        <w:t>)</w:t>
      </w:r>
    </w:p>
    <w:p w14:paraId="72D32ED0" w14:textId="77777777" w:rsidR="00574B7F" w:rsidRPr="00530284" w:rsidRDefault="00574B7F" w:rsidP="00DA1C97">
      <w:pPr>
        <w:spacing w:after="0" w:line="240" w:lineRule="auto"/>
        <w:rPr>
          <w:rFonts w:ascii="Times New Roman" w:hAnsi="Times New Roman" w:cs="Times New Roman"/>
          <w:sz w:val="24"/>
          <w:szCs w:val="24"/>
        </w:rPr>
      </w:pPr>
      <w:bookmarkStart w:id="2" w:name="_Hlk503956833"/>
      <w:bookmarkEnd w:id="1"/>
    </w:p>
    <w:p w14:paraId="2AB7D301" w14:textId="77777777" w:rsidR="00574B7F" w:rsidRPr="00530284" w:rsidRDefault="00574B7F" w:rsidP="00C42FD6">
      <w:pPr>
        <w:spacing w:after="0" w:line="240" w:lineRule="auto"/>
        <w:rPr>
          <w:sz w:val="24"/>
          <w:szCs w:val="24"/>
        </w:rPr>
      </w:pPr>
      <w:r w:rsidRPr="00530284">
        <w:rPr>
          <w:rFonts w:ascii="Times New Roman" w:hAnsi="Times New Roman" w:cs="Times New Roman" w:hint="eastAsia"/>
          <w:sz w:val="24"/>
          <w:szCs w:val="24"/>
        </w:rPr>
        <w:t>課題：</w:t>
      </w:r>
      <w:r w:rsidRPr="00530284">
        <w:rPr>
          <w:rFonts w:hint="eastAsia"/>
          <w:sz w:val="24"/>
          <w:szCs w:val="24"/>
        </w:rPr>
        <w:t>人權之人身安全權利</w:t>
      </w:r>
    </w:p>
    <w:p w14:paraId="6926A780" w14:textId="77777777" w:rsidR="00574B7F" w:rsidRPr="00530284" w:rsidRDefault="00574B7F" w:rsidP="00C42FD6">
      <w:pPr>
        <w:spacing w:after="0" w:line="240" w:lineRule="auto"/>
        <w:rPr>
          <w:rFonts w:asciiTheme="minorEastAsia" w:hAnsiTheme="minorEastAsia"/>
          <w:sz w:val="24"/>
          <w:szCs w:val="24"/>
        </w:rPr>
      </w:pPr>
      <w:r w:rsidRPr="00530284">
        <w:rPr>
          <w:rFonts w:hint="eastAsia"/>
          <w:sz w:val="24"/>
          <w:szCs w:val="24"/>
        </w:rPr>
        <w:t>選文：〈香港應否退出「</w:t>
      </w:r>
      <w:r w:rsidRPr="00530284">
        <w:rPr>
          <w:rFonts w:asciiTheme="minorEastAsia" w:hAnsiTheme="minorEastAsia" w:hint="eastAsia"/>
          <w:sz w:val="24"/>
          <w:szCs w:val="24"/>
        </w:rPr>
        <w:t>禁止酷刑公約」？</w:t>
      </w:r>
      <w:r w:rsidRPr="00530284">
        <w:rPr>
          <w:rFonts w:asciiTheme="minorEastAsia" w:hAnsiTheme="minorEastAsia"/>
          <w:sz w:val="24"/>
          <w:szCs w:val="24"/>
        </w:rPr>
        <w:t>〉</w:t>
      </w:r>
    </w:p>
    <w:bookmarkEnd w:id="2"/>
    <w:p w14:paraId="0AF4C70C" w14:textId="77777777" w:rsidR="00574B7F" w:rsidRPr="00530284" w:rsidRDefault="00574B7F" w:rsidP="00C42FD6">
      <w:pPr>
        <w:spacing w:after="0" w:line="240" w:lineRule="auto"/>
        <w:rPr>
          <w:rFonts w:asciiTheme="minorEastAsia" w:hAnsiTheme="minorEastAsia"/>
          <w:b/>
          <w:sz w:val="24"/>
          <w:szCs w:val="24"/>
        </w:rPr>
      </w:pPr>
    </w:p>
    <w:p w14:paraId="6B84E043" w14:textId="0B89A8AC" w:rsidR="00574B7F" w:rsidRPr="00530284" w:rsidRDefault="00203D07" w:rsidP="00C42FD6">
      <w:pPr>
        <w:spacing w:after="0" w:line="240" w:lineRule="auto"/>
        <w:rPr>
          <w:rFonts w:ascii="Times New Roman" w:hAnsi="Times New Roman" w:cs="Times New Roman"/>
          <w:sz w:val="32"/>
        </w:rPr>
      </w:pPr>
      <w:r w:rsidRPr="00530284">
        <w:rPr>
          <w:rFonts w:ascii="Times New Roman" w:hAnsi="Times New Roman" w:cs="Times New Roman" w:hint="eastAsia"/>
          <w:b/>
          <w:sz w:val="32"/>
        </w:rPr>
        <w:t>學習目標</w:t>
      </w:r>
    </w:p>
    <w:p w14:paraId="639C606D" w14:textId="73F4D51F" w:rsidR="00574B7F" w:rsidRPr="00530284" w:rsidRDefault="00574B7F" w:rsidP="00C42FD6">
      <w:pPr>
        <w:pStyle w:val="11"/>
        <w:spacing w:line="240" w:lineRule="auto"/>
        <w:rPr>
          <w:rFonts w:ascii="新細明體" w:eastAsia="新細明體" w:hAnsi="新細明體"/>
          <w:sz w:val="24"/>
          <w:szCs w:val="24"/>
        </w:rPr>
      </w:pPr>
      <w:bookmarkStart w:id="3" w:name="_Hlk503187286"/>
      <w:r w:rsidRPr="00530284">
        <w:rPr>
          <w:rFonts w:ascii="新細明體" w:eastAsia="新細明體" w:hAnsi="新細明體" w:cs="Arial Unicode MS"/>
          <w:sz w:val="24"/>
          <w:szCs w:val="24"/>
        </w:rPr>
        <w:t>知識</w:t>
      </w:r>
      <w:r w:rsidRPr="00530284">
        <w:rPr>
          <w:rFonts w:ascii="新細明體" w:eastAsia="新細明體" w:hAnsi="新細明體" w:cs="Arial Unicode MS" w:hint="eastAsia"/>
          <w:sz w:val="24"/>
          <w:szCs w:val="24"/>
        </w:rPr>
        <w:t xml:space="preserve"> </w:t>
      </w:r>
      <w:r w:rsidR="00E54BB4">
        <w:rPr>
          <w:rFonts w:ascii="Times New Roman" w:eastAsia="新細明體" w:hAnsi="Times New Roman" w:cs="Times New Roman"/>
          <w:sz w:val="24"/>
          <w:szCs w:val="24"/>
        </w:rPr>
        <w:t>Knowledge (K)</w:t>
      </w:r>
    </w:p>
    <w:p w14:paraId="012C19A2" w14:textId="126815FF" w:rsidR="00574B7F" w:rsidRPr="00530284" w:rsidRDefault="006D22EB" w:rsidP="00270C43">
      <w:pPr>
        <w:pStyle w:val="11"/>
        <w:spacing w:line="240" w:lineRule="auto"/>
        <w:ind w:left="360"/>
        <w:rPr>
          <w:rFonts w:ascii="Times New Roman" w:eastAsia="新細明體" w:hAnsi="Times New Roman" w:cs="Times New Roman"/>
          <w:sz w:val="24"/>
          <w:szCs w:val="24"/>
        </w:rPr>
      </w:pPr>
      <w:r w:rsidRPr="00530284">
        <w:rPr>
          <w:rFonts w:ascii="Times New Roman" w:eastAsia="新細明體" w:hAnsi="Times New Roman" w:cs="Times New Roman" w:hint="eastAsia"/>
          <w:sz w:val="24"/>
          <w:szCs w:val="24"/>
          <w:lang w:eastAsia="zh-HK"/>
        </w:rPr>
        <w:t>K</w:t>
      </w:r>
      <w:r w:rsidRPr="00530284">
        <w:rPr>
          <w:rFonts w:ascii="Times New Roman" w:eastAsia="新細明體" w:hAnsi="Times New Roman" w:cs="Times New Roman"/>
          <w:sz w:val="24"/>
          <w:szCs w:val="24"/>
          <w:lang w:eastAsia="zh-HK"/>
        </w:rPr>
        <w:t>1</w:t>
      </w:r>
      <w:r w:rsidRPr="00530284">
        <w:rPr>
          <w:rFonts w:ascii="Times New Roman" w:eastAsia="新細明體" w:hAnsi="Times New Roman" w:cs="Times New Roman"/>
          <w:sz w:val="24"/>
          <w:szCs w:val="24"/>
        </w:rPr>
        <w:t xml:space="preserve">. </w:t>
      </w:r>
      <w:r w:rsidR="00574B7F" w:rsidRPr="00530284">
        <w:rPr>
          <w:rFonts w:ascii="Times New Roman" w:eastAsia="新細明體" w:hAnsi="Times New Roman" w:cs="Times New Roman"/>
          <w:sz w:val="24"/>
          <w:szCs w:val="24"/>
        </w:rPr>
        <w:t>認識人權的相關概念。</w:t>
      </w:r>
    </w:p>
    <w:p w14:paraId="13DFFBC6" w14:textId="1D504581" w:rsidR="00574B7F" w:rsidRPr="00530284" w:rsidRDefault="006D22EB" w:rsidP="00270C43">
      <w:pPr>
        <w:pStyle w:val="11"/>
        <w:spacing w:line="240" w:lineRule="auto"/>
        <w:ind w:left="360"/>
        <w:rPr>
          <w:rFonts w:ascii="Times New Roman" w:eastAsia="新細明體" w:hAnsi="Times New Roman" w:cs="Times New Roman"/>
          <w:sz w:val="24"/>
          <w:szCs w:val="24"/>
        </w:rPr>
      </w:pPr>
      <w:r w:rsidRPr="00530284">
        <w:rPr>
          <w:rFonts w:ascii="Times New Roman" w:eastAsia="新細明體" w:hAnsi="Times New Roman" w:cs="Times New Roman" w:hint="eastAsia"/>
          <w:sz w:val="24"/>
          <w:szCs w:val="24"/>
        </w:rPr>
        <w:t xml:space="preserve">K2. </w:t>
      </w:r>
      <w:r w:rsidR="00574B7F" w:rsidRPr="00530284">
        <w:rPr>
          <w:rFonts w:ascii="Times New Roman" w:eastAsia="新細明體" w:hAnsi="Times New Roman" w:cs="Times New Roman"/>
          <w:sz w:val="24"/>
          <w:szCs w:val="24"/>
        </w:rPr>
        <w:t>認識人權與尊嚴的關係。</w:t>
      </w:r>
    </w:p>
    <w:p w14:paraId="12CA9CF2" w14:textId="4E4B50F2" w:rsidR="00574B7F" w:rsidRPr="00530284" w:rsidRDefault="006D22EB" w:rsidP="00270C43">
      <w:pPr>
        <w:pStyle w:val="11"/>
        <w:spacing w:line="240" w:lineRule="auto"/>
        <w:ind w:left="360"/>
        <w:rPr>
          <w:rFonts w:ascii="Times New Roman" w:eastAsia="新細明體" w:hAnsi="Times New Roman" w:cs="Times New Roman"/>
          <w:sz w:val="24"/>
          <w:szCs w:val="24"/>
        </w:rPr>
      </w:pPr>
      <w:r w:rsidRPr="00530284">
        <w:rPr>
          <w:rFonts w:ascii="Times New Roman" w:eastAsia="新細明體" w:hAnsi="Times New Roman" w:cs="Times New Roman" w:hint="eastAsia"/>
          <w:sz w:val="24"/>
          <w:szCs w:val="24"/>
        </w:rPr>
        <w:t xml:space="preserve">K3. </w:t>
      </w:r>
      <w:r w:rsidR="00574B7F" w:rsidRPr="00530284">
        <w:rPr>
          <w:rFonts w:ascii="Times New Roman" w:eastAsia="新細明體" w:hAnsi="Times New Roman" w:cs="Times New Roman"/>
          <w:sz w:val="24"/>
          <w:szCs w:val="24"/>
        </w:rPr>
        <w:t>認識人權法例在當代的實施情況。</w:t>
      </w:r>
    </w:p>
    <w:p w14:paraId="01F3AFDF" w14:textId="77777777" w:rsidR="00574B7F" w:rsidRPr="00530284" w:rsidRDefault="00574B7F" w:rsidP="00C42FD6">
      <w:pPr>
        <w:pStyle w:val="11"/>
        <w:spacing w:line="240" w:lineRule="auto"/>
        <w:rPr>
          <w:rFonts w:ascii="新細明體" w:eastAsia="新細明體" w:hAnsi="新細明體"/>
          <w:sz w:val="24"/>
          <w:szCs w:val="24"/>
        </w:rPr>
      </w:pPr>
    </w:p>
    <w:p w14:paraId="7CAE9F77" w14:textId="12A0EFEA" w:rsidR="00574B7F" w:rsidRPr="00530284" w:rsidRDefault="00574B7F" w:rsidP="00C42FD6">
      <w:pPr>
        <w:pStyle w:val="11"/>
        <w:spacing w:line="240" w:lineRule="auto"/>
        <w:rPr>
          <w:rFonts w:ascii="新細明體" w:eastAsia="新細明體" w:hAnsi="新細明體"/>
          <w:sz w:val="24"/>
          <w:szCs w:val="24"/>
        </w:rPr>
      </w:pPr>
      <w:r w:rsidRPr="00530284">
        <w:rPr>
          <w:rFonts w:ascii="新細明體" w:eastAsia="新細明體" w:hAnsi="新細明體" w:cs="Arial Unicode MS"/>
          <w:sz w:val="24"/>
          <w:szCs w:val="24"/>
        </w:rPr>
        <w:t>技能</w:t>
      </w:r>
      <w:r w:rsidRPr="00530284">
        <w:rPr>
          <w:rFonts w:ascii="新細明體" w:eastAsia="新細明體" w:hAnsi="新細明體" w:cs="Arial Unicode MS" w:hint="eastAsia"/>
          <w:sz w:val="24"/>
          <w:szCs w:val="24"/>
        </w:rPr>
        <w:t xml:space="preserve"> </w:t>
      </w:r>
      <w:r w:rsidR="00E54BB4">
        <w:rPr>
          <w:rFonts w:ascii="Times New Roman" w:eastAsia="新細明體" w:hAnsi="Times New Roman" w:cs="Times New Roman"/>
          <w:sz w:val="24"/>
          <w:szCs w:val="24"/>
        </w:rPr>
        <w:t>Skills (S)</w:t>
      </w:r>
    </w:p>
    <w:p w14:paraId="52288930" w14:textId="16FFCEF5" w:rsidR="00574B7F" w:rsidRPr="00530284" w:rsidRDefault="006D22EB" w:rsidP="00270C43">
      <w:pPr>
        <w:pStyle w:val="11"/>
        <w:spacing w:line="240" w:lineRule="auto"/>
        <w:ind w:left="360"/>
        <w:rPr>
          <w:rFonts w:ascii="Times New Roman" w:eastAsia="新細明體" w:hAnsi="Times New Roman" w:cs="Times New Roman"/>
          <w:sz w:val="24"/>
          <w:szCs w:val="24"/>
        </w:rPr>
      </w:pPr>
      <w:r w:rsidRPr="00530284">
        <w:rPr>
          <w:rFonts w:ascii="Times New Roman" w:eastAsia="新細明體" w:hAnsi="Times New Roman" w:cs="Times New Roman"/>
          <w:sz w:val="24"/>
          <w:szCs w:val="24"/>
          <w:lang w:eastAsia="zh-HK"/>
        </w:rPr>
        <w:t>S</w:t>
      </w:r>
      <w:r w:rsidRPr="00530284">
        <w:rPr>
          <w:rFonts w:ascii="Times New Roman" w:eastAsia="新細明體" w:hAnsi="Times New Roman" w:cs="Times New Roman" w:hint="eastAsia"/>
          <w:sz w:val="24"/>
          <w:szCs w:val="24"/>
          <w:lang w:eastAsia="zh-HK"/>
        </w:rPr>
        <w:t>1.</w:t>
      </w:r>
      <w:r w:rsidRPr="00530284">
        <w:rPr>
          <w:rFonts w:ascii="Times New Roman" w:eastAsia="新細明體" w:hAnsi="Times New Roman" w:cs="Times New Roman"/>
          <w:sz w:val="24"/>
          <w:szCs w:val="24"/>
          <w:lang w:eastAsia="zh-HK"/>
        </w:rPr>
        <w:t xml:space="preserve"> </w:t>
      </w:r>
      <w:r w:rsidR="00574B7F" w:rsidRPr="00530284">
        <w:rPr>
          <w:rFonts w:ascii="Times New Roman" w:eastAsia="新細明體" w:hAnsi="Times New Roman" w:cs="Times New Roman"/>
          <w:sz w:val="24"/>
          <w:szCs w:val="24"/>
        </w:rPr>
        <w:t>能夠提出贊成和反對</w:t>
      </w:r>
      <w:r w:rsidR="00401C08">
        <w:rPr>
          <w:rFonts w:ascii="Times New Roman" w:eastAsia="新細明體" w:hAnsi="Times New Roman" w:cs="Times New Roman" w:hint="eastAsia"/>
          <w:sz w:val="24"/>
          <w:szCs w:val="24"/>
        </w:rPr>
        <w:t>香港退出</w:t>
      </w:r>
      <w:r w:rsidR="00574B7F" w:rsidRPr="00530284">
        <w:rPr>
          <w:rFonts w:ascii="Times New Roman" w:eastAsia="新細明體" w:hAnsi="Times New Roman" w:cs="Times New Roman"/>
          <w:sz w:val="24"/>
          <w:szCs w:val="24"/>
        </w:rPr>
        <w:t>禁止酷刑公約的論證</w:t>
      </w:r>
      <w:r w:rsidR="00574B7F" w:rsidRPr="00530284">
        <w:rPr>
          <w:rFonts w:ascii="Times New Roman" w:eastAsia="新細明體" w:hAnsi="Times New Roman" w:cs="Times New Roman" w:hint="eastAsia"/>
          <w:sz w:val="24"/>
          <w:szCs w:val="24"/>
        </w:rPr>
        <w:t>，</w:t>
      </w:r>
      <w:r w:rsidR="00574B7F" w:rsidRPr="00530284">
        <w:rPr>
          <w:rFonts w:ascii="Times New Roman" w:eastAsia="新細明體" w:hAnsi="Times New Roman" w:cs="Times New Roman"/>
          <w:sz w:val="24"/>
          <w:szCs w:val="24"/>
        </w:rPr>
        <w:t>包括論點和理據。</w:t>
      </w:r>
    </w:p>
    <w:p w14:paraId="7823CD6D" w14:textId="4320A75E" w:rsidR="00574B7F" w:rsidRPr="00530284" w:rsidRDefault="006D22EB" w:rsidP="00270C43">
      <w:pPr>
        <w:pStyle w:val="11"/>
        <w:spacing w:line="240" w:lineRule="auto"/>
        <w:ind w:left="360"/>
        <w:rPr>
          <w:rFonts w:ascii="Times New Roman" w:eastAsia="新細明體" w:hAnsi="Times New Roman" w:cs="Times New Roman"/>
          <w:sz w:val="24"/>
          <w:szCs w:val="24"/>
        </w:rPr>
      </w:pPr>
      <w:r w:rsidRPr="00530284">
        <w:rPr>
          <w:rFonts w:ascii="Times New Roman" w:eastAsia="新細明體" w:hAnsi="Times New Roman" w:cs="Times New Roman"/>
          <w:sz w:val="24"/>
          <w:szCs w:val="24"/>
        </w:rPr>
        <w:t xml:space="preserve">S2. </w:t>
      </w:r>
      <w:r w:rsidR="00574B7F" w:rsidRPr="00530284">
        <w:rPr>
          <w:rFonts w:ascii="Times New Roman" w:eastAsia="新細明體" w:hAnsi="Times New Roman" w:cs="Times New Roman"/>
          <w:sz w:val="24"/>
          <w:szCs w:val="24"/>
        </w:rPr>
        <w:t>能夠表達自己對</w:t>
      </w:r>
      <w:r w:rsidR="00401C08">
        <w:rPr>
          <w:rFonts w:ascii="Times New Roman" w:eastAsia="新細明體" w:hAnsi="Times New Roman" w:cs="Times New Roman" w:hint="eastAsia"/>
          <w:sz w:val="24"/>
          <w:szCs w:val="24"/>
        </w:rPr>
        <w:t>香港退出</w:t>
      </w:r>
      <w:r w:rsidR="00574B7F" w:rsidRPr="00530284">
        <w:rPr>
          <w:rFonts w:ascii="Times New Roman" w:eastAsia="新細明體" w:hAnsi="Times New Roman" w:cs="Times New Roman"/>
          <w:sz w:val="24"/>
          <w:szCs w:val="24"/>
        </w:rPr>
        <w:t>禁止酷刑公約的立場</w:t>
      </w:r>
      <w:r w:rsidR="00574B7F" w:rsidRPr="00530284">
        <w:rPr>
          <w:rFonts w:ascii="Times New Roman" w:eastAsia="新細明體" w:hAnsi="Times New Roman" w:cs="Times New Roman" w:hint="eastAsia"/>
          <w:sz w:val="24"/>
          <w:szCs w:val="24"/>
        </w:rPr>
        <w:t>，並</w:t>
      </w:r>
      <w:r w:rsidR="00574B7F" w:rsidRPr="00530284">
        <w:rPr>
          <w:rFonts w:ascii="Times New Roman" w:eastAsia="新細明體" w:hAnsi="Times New Roman" w:cs="Times New Roman"/>
          <w:sz w:val="24"/>
          <w:szCs w:val="24"/>
        </w:rPr>
        <w:t>提出理據去支持自己的立場。</w:t>
      </w:r>
    </w:p>
    <w:p w14:paraId="108CCA62" w14:textId="48B38806" w:rsidR="00574B7F" w:rsidRPr="00530284" w:rsidRDefault="006D22EB" w:rsidP="00270C43">
      <w:pPr>
        <w:pStyle w:val="11"/>
        <w:spacing w:line="240" w:lineRule="auto"/>
        <w:ind w:left="360"/>
        <w:rPr>
          <w:rFonts w:ascii="Times New Roman" w:eastAsia="新細明體" w:hAnsi="Times New Roman" w:cs="Times New Roman"/>
          <w:sz w:val="24"/>
          <w:szCs w:val="24"/>
        </w:rPr>
      </w:pPr>
      <w:r w:rsidRPr="00530284">
        <w:rPr>
          <w:rFonts w:ascii="Times New Roman" w:eastAsia="新細明體" w:hAnsi="Times New Roman" w:cs="Times New Roman" w:hint="eastAsia"/>
          <w:sz w:val="24"/>
          <w:szCs w:val="24"/>
          <w:lang w:eastAsia="zh-HK"/>
        </w:rPr>
        <w:t xml:space="preserve">S3. </w:t>
      </w:r>
      <w:r w:rsidR="00574B7F" w:rsidRPr="00530284">
        <w:rPr>
          <w:rFonts w:ascii="Times New Roman" w:eastAsia="新細明體" w:hAnsi="Times New Roman" w:cs="Times New Roman"/>
          <w:sz w:val="24"/>
          <w:szCs w:val="24"/>
        </w:rPr>
        <w:t>能夠回應他人的意見</w:t>
      </w:r>
      <w:r w:rsidR="00574B7F" w:rsidRPr="00530284">
        <w:rPr>
          <w:rFonts w:ascii="Times New Roman" w:eastAsia="新細明體" w:hAnsi="Times New Roman" w:cs="Times New Roman" w:hint="eastAsia"/>
          <w:sz w:val="24"/>
          <w:szCs w:val="24"/>
        </w:rPr>
        <w:t>，</w:t>
      </w:r>
      <w:r w:rsidR="00574B7F" w:rsidRPr="00530284">
        <w:rPr>
          <w:rFonts w:ascii="Times New Roman" w:eastAsia="新細明體" w:hAnsi="Times New Roman" w:cs="Times New Roman"/>
          <w:sz w:val="24"/>
          <w:szCs w:val="24"/>
        </w:rPr>
        <w:t>為自己的立場辯護。</w:t>
      </w:r>
    </w:p>
    <w:p w14:paraId="043CC7C7" w14:textId="77777777" w:rsidR="00574B7F" w:rsidRPr="00530284" w:rsidRDefault="00574B7F" w:rsidP="00C42FD6">
      <w:pPr>
        <w:pStyle w:val="11"/>
        <w:spacing w:line="240" w:lineRule="auto"/>
        <w:rPr>
          <w:rFonts w:ascii="新細明體" w:eastAsia="新細明體" w:hAnsi="新細明體"/>
          <w:sz w:val="24"/>
          <w:szCs w:val="24"/>
        </w:rPr>
      </w:pPr>
    </w:p>
    <w:p w14:paraId="2AC8DD49" w14:textId="58BEAAF8" w:rsidR="00574B7F" w:rsidRPr="00530284" w:rsidRDefault="00E54BB4" w:rsidP="00C42FD6">
      <w:pPr>
        <w:pStyle w:val="11"/>
        <w:spacing w:line="240" w:lineRule="auto"/>
        <w:rPr>
          <w:rFonts w:ascii="Times New Roman" w:eastAsia="新細明體" w:hAnsi="Times New Roman" w:cs="Times New Roman"/>
          <w:sz w:val="24"/>
          <w:szCs w:val="24"/>
        </w:rPr>
      </w:pPr>
      <w:r>
        <w:rPr>
          <w:rFonts w:ascii="Times New Roman" w:eastAsia="新細明體" w:hAnsi="Times New Roman" w:cs="Times New Roman" w:hint="eastAsia"/>
          <w:sz w:val="24"/>
          <w:szCs w:val="24"/>
        </w:rPr>
        <w:t>價值觀和態度</w:t>
      </w:r>
      <w:r w:rsidR="00574B7F" w:rsidRPr="00530284">
        <w:rPr>
          <w:rFonts w:ascii="Times New Roman" w:eastAsia="新細明體" w:hAnsi="Times New Roman" w:cs="Times New Roman" w:hint="eastAsia"/>
          <w:sz w:val="24"/>
          <w:szCs w:val="24"/>
        </w:rPr>
        <w:t xml:space="preserve"> </w:t>
      </w:r>
      <w:r>
        <w:rPr>
          <w:rFonts w:ascii="Times New Roman" w:eastAsia="新細明體" w:hAnsi="Times New Roman" w:cs="Times New Roman"/>
          <w:sz w:val="24"/>
          <w:szCs w:val="24"/>
        </w:rPr>
        <w:t>Values and Attitudes (A)</w:t>
      </w:r>
    </w:p>
    <w:p w14:paraId="76DDF1A3" w14:textId="7E757D14" w:rsidR="00574B7F" w:rsidRPr="00530284" w:rsidRDefault="006D22EB" w:rsidP="00270C43">
      <w:pPr>
        <w:pStyle w:val="11"/>
        <w:spacing w:line="240" w:lineRule="auto"/>
        <w:ind w:left="360"/>
        <w:rPr>
          <w:rFonts w:ascii="Times New Roman" w:eastAsia="新細明體" w:hAnsi="Times New Roman" w:cs="Times New Roman"/>
          <w:sz w:val="24"/>
          <w:szCs w:val="24"/>
        </w:rPr>
      </w:pPr>
      <w:r w:rsidRPr="00530284">
        <w:rPr>
          <w:rFonts w:ascii="Times New Roman" w:eastAsia="新細明體" w:hAnsi="Times New Roman" w:cs="Times New Roman" w:hint="eastAsia"/>
          <w:sz w:val="24"/>
          <w:szCs w:val="24"/>
          <w:lang w:eastAsia="zh-HK"/>
        </w:rPr>
        <w:t xml:space="preserve">A1. </w:t>
      </w:r>
      <w:r w:rsidR="00574B7F" w:rsidRPr="00530284">
        <w:rPr>
          <w:rFonts w:ascii="Times New Roman" w:eastAsia="新細明體" w:hAnsi="Times New Roman" w:cs="Times New Roman"/>
          <w:sz w:val="24"/>
          <w:szCs w:val="24"/>
        </w:rPr>
        <w:t>重視尊嚴。</w:t>
      </w:r>
    </w:p>
    <w:p w14:paraId="3B8BFC4A" w14:textId="0DE238F3" w:rsidR="00574B7F" w:rsidRPr="00530284" w:rsidRDefault="006D22EB" w:rsidP="00270C43">
      <w:pPr>
        <w:pStyle w:val="11"/>
        <w:spacing w:line="240" w:lineRule="auto"/>
        <w:ind w:left="360"/>
        <w:rPr>
          <w:rFonts w:ascii="Times New Roman" w:eastAsia="新細明體" w:hAnsi="Times New Roman" w:cs="Times New Roman"/>
          <w:sz w:val="24"/>
          <w:szCs w:val="24"/>
        </w:rPr>
      </w:pPr>
      <w:r w:rsidRPr="00530284">
        <w:rPr>
          <w:rFonts w:ascii="Times New Roman" w:eastAsia="新細明體" w:hAnsi="Times New Roman" w:cs="Times New Roman" w:hint="eastAsia"/>
          <w:sz w:val="24"/>
          <w:szCs w:val="24"/>
          <w:lang w:eastAsia="zh-HK"/>
        </w:rPr>
        <w:t xml:space="preserve">A2. </w:t>
      </w:r>
      <w:r w:rsidR="00574B7F" w:rsidRPr="00530284">
        <w:rPr>
          <w:rFonts w:ascii="Times New Roman" w:eastAsia="新細明體" w:hAnsi="Times New Roman" w:cs="Times New Roman"/>
          <w:sz w:val="24"/>
          <w:szCs w:val="24"/>
        </w:rPr>
        <w:t>重視人權。</w:t>
      </w:r>
    </w:p>
    <w:p w14:paraId="045A8950" w14:textId="77777777" w:rsidR="00574B7F" w:rsidRPr="00530284" w:rsidRDefault="00574B7F" w:rsidP="00C42FD6">
      <w:pPr>
        <w:pStyle w:val="11"/>
        <w:spacing w:line="240" w:lineRule="auto"/>
        <w:rPr>
          <w:rFonts w:ascii="新細明體" w:eastAsia="新細明體" w:hAnsi="新細明體"/>
          <w:sz w:val="24"/>
          <w:szCs w:val="24"/>
        </w:rPr>
      </w:pPr>
    </w:p>
    <w:p w14:paraId="20528128" w14:textId="77777777" w:rsidR="00574B7F" w:rsidRPr="00530284" w:rsidRDefault="00574B7F" w:rsidP="00C42FD6">
      <w:pPr>
        <w:pStyle w:val="11"/>
        <w:spacing w:line="240" w:lineRule="auto"/>
        <w:rPr>
          <w:rFonts w:ascii="新細明體" w:eastAsia="新細明體" w:hAnsi="新細明體"/>
          <w:sz w:val="24"/>
          <w:szCs w:val="24"/>
        </w:rPr>
      </w:pPr>
      <w:r w:rsidRPr="00530284">
        <w:rPr>
          <w:rFonts w:ascii="新細明體" w:eastAsia="新細明體" w:hAnsi="新細明體" w:cs="Arial Unicode MS"/>
          <w:sz w:val="24"/>
          <w:szCs w:val="24"/>
        </w:rPr>
        <w:t>課時：</w:t>
      </w:r>
      <w:r w:rsidRPr="00530284">
        <w:rPr>
          <w:rFonts w:ascii="新細明體" w:eastAsia="新細明體" w:hAnsi="新細明體" w:cs="Arial Unicode MS" w:hint="eastAsia"/>
          <w:sz w:val="24"/>
          <w:szCs w:val="24"/>
        </w:rPr>
        <w:t>三</w:t>
      </w:r>
      <w:r w:rsidRPr="00530284">
        <w:rPr>
          <w:rFonts w:ascii="新細明體" w:eastAsia="新細明體" w:hAnsi="新細明體" w:cs="Arial Unicode MS"/>
          <w:sz w:val="24"/>
          <w:szCs w:val="24"/>
        </w:rPr>
        <w:t>節課</w:t>
      </w:r>
      <w:r w:rsidRPr="00530284">
        <w:rPr>
          <w:rFonts w:ascii="新細明體" w:eastAsia="新細明體" w:hAnsi="新細明體" w:cs="Arial Unicode MS" w:hint="eastAsia"/>
          <w:sz w:val="24"/>
          <w:szCs w:val="24"/>
        </w:rPr>
        <w:t xml:space="preserve"> </w:t>
      </w:r>
      <w:r w:rsidRPr="00530284">
        <w:rPr>
          <w:rFonts w:ascii="Times New Roman" w:eastAsia="新細明體" w:hAnsi="Times New Roman" w:cs="Times New Roman"/>
          <w:sz w:val="24"/>
          <w:szCs w:val="24"/>
        </w:rPr>
        <w:t>(</w:t>
      </w:r>
      <w:r w:rsidRPr="00530284">
        <w:rPr>
          <w:rFonts w:ascii="Times New Roman" w:eastAsia="新細明體" w:hAnsi="Times New Roman" w:cs="Times New Roman" w:hint="eastAsia"/>
          <w:sz w:val="24"/>
          <w:szCs w:val="24"/>
        </w:rPr>
        <w:t>40</w:t>
      </w:r>
      <w:r w:rsidRPr="00530284">
        <w:rPr>
          <w:rFonts w:ascii="新細明體" w:eastAsia="新細明體" w:hAnsi="新細明體" w:cs="Arial Unicode MS"/>
          <w:sz w:val="24"/>
          <w:szCs w:val="24"/>
        </w:rPr>
        <w:t>分鐘一課節，共</w:t>
      </w:r>
      <w:r w:rsidRPr="00530284">
        <w:rPr>
          <w:rFonts w:ascii="Times New Roman" w:eastAsia="新細明體" w:hAnsi="Times New Roman" w:cs="Times New Roman"/>
          <w:sz w:val="24"/>
          <w:szCs w:val="24"/>
        </w:rPr>
        <w:t>1</w:t>
      </w:r>
      <w:r w:rsidRPr="00530284">
        <w:rPr>
          <w:rFonts w:ascii="Times New Roman" w:eastAsia="新細明體" w:hAnsi="Times New Roman" w:cs="Times New Roman" w:hint="eastAsia"/>
          <w:sz w:val="24"/>
          <w:szCs w:val="24"/>
        </w:rPr>
        <w:t>2</w:t>
      </w:r>
      <w:r w:rsidRPr="00530284">
        <w:rPr>
          <w:rFonts w:ascii="Times New Roman" w:eastAsia="新細明體" w:hAnsi="Times New Roman" w:cs="Times New Roman"/>
          <w:sz w:val="24"/>
          <w:szCs w:val="24"/>
        </w:rPr>
        <w:t>0</w:t>
      </w:r>
      <w:r w:rsidRPr="00530284">
        <w:rPr>
          <w:rFonts w:ascii="新細明體" w:eastAsia="新細明體" w:hAnsi="新細明體" w:cs="Arial Unicode MS"/>
          <w:sz w:val="24"/>
          <w:szCs w:val="24"/>
        </w:rPr>
        <w:t>分鐘</w:t>
      </w:r>
      <w:r w:rsidRPr="00530284">
        <w:rPr>
          <w:rFonts w:ascii="Times New Roman" w:hAnsi="Times New Roman" w:cs="Times New Roman" w:hint="eastAsia"/>
          <w:sz w:val="24"/>
          <w:szCs w:val="24"/>
        </w:rPr>
        <w:t>)</w:t>
      </w:r>
    </w:p>
    <w:p w14:paraId="18318CC3" w14:textId="77777777" w:rsidR="00574B7F" w:rsidRPr="00530284" w:rsidRDefault="00574B7F" w:rsidP="00C42FD6">
      <w:pPr>
        <w:pStyle w:val="11"/>
        <w:spacing w:line="240" w:lineRule="auto"/>
        <w:rPr>
          <w:rFonts w:ascii="新細明體" w:eastAsia="新細明體" w:hAnsi="新細明體"/>
          <w:sz w:val="24"/>
          <w:szCs w:val="24"/>
        </w:rPr>
      </w:pPr>
      <w:r w:rsidRPr="00530284">
        <w:rPr>
          <w:rFonts w:ascii="新細明體" w:eastAsia="新細明體" w:hAnsi="新細明體" w:cs="Arial Unicode MS"/>
          <w:sz w:val="24"/>
          <w:szCs w:val="24"/>
        </w:rPr>
        <w:t>資源：文章和工作紙</w:t>
      </w:r>
    </w:p>
    <w:p w14:paraId="3FF1D547" w14:textId="77777777" w:rsidR="00574B7F" w:rsidRPr="00530284" w:rsidRDefault="00574B7F" w:rsidP="007C20DE">
      <w:pPr>
        <w:spacing w:line="276" w:lineRule="auto"/>
      </w:pPr>
    </w:p>
    <w:tbl>
      <w:tblPr>
        <w:tblW w:w="9044"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04"/>
        <w:gridCol w:w="6814"/>
        <w:gridCol w:w="826"/>
      </w:tblGrid>
      <w:tr w:rsidR="00574B7F" w:rsidRPr="00530284" w14:paraId="44771ACF" w14:textId="77777777" w:rsidTr="00C42FD6">
        <w:tc>
          <w:tcPr>
            <w:tcW w:w="1276" w:type="dxa"/>
          </w:tcPr>
          <w:p w14:paraId="3B8FE6BA" w14:textId="77777777" w:rsidR="00574B7F" w:rsidRPr="00530284" w:rsidRDefault="00574B7F" w:rsidP="007C20DE">
            <w:pPr>
              <w:spacing w:after="0" w:line="276"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時間及</w:t>
            </w:r>
          </w:p>
          <w:p w14:paraId="1A93308F" w14:textId="77777777" w:rsidR="00574B7F" w:rsidRPr="00530284" w:rsidRDefault="00574B7F" w:rsidP="007C20DE">
            <w:pPr>
              <w:spacing w:after="0" w:line="276" w:lineRule="auto"/>
              <w:jc w:val="center"/>
              <w:rPr>
                <w:sz w:val="24"/>
                <w:szCs w:val="24"/>
              </w:rPr>
            </w:pPr>
            <w:r w:rsidRPr="00530284">
              <w:rPr>
                <w:rFonts w:ascii="Times New Roman" w:hAnsi="Times New Roman" w:cs="Times New Roman" w:hint="eastAsia"/>
                <w:sz w:val="24"/>
                <w:szCs w:val="24"/>
              </w:rPr>
              <w:t>教學目標</w:t>
            </w:r>
          </w:p>
        </w:tc>
        <w:tc>
          <w:tcPr>
            <w:tcW w:w="6195" w:type="dxa"/>
          </w:tcPr>
          <w:p w14:paraId="1BBAA043" w14:textId="77777777" w:rsidR="00574B7F" w:rsidRPr="00530284" w:rsidRDefault="00574B7F" w:rsidP="007C20DE">
            <w:pPr>
              <w:spacing w:after="0" w:line="276" w:lineRule="auto"/>
              <w:jc w:val="center"/>
              <w:rPr>
                <w:sz w:val="24"/>
                <w:szCs w:val="24"/>
              </w:rPr>
            </w:pPr>
            <w:r w:rsidRPr="00530284">
              <w:rPr>
                <w:rFonts w:hint="eastAsia"/>
                <w:sz w:val="24"/>
                <w:szCs w:val="24"/>
              </w:rPr>
              <w:t>學與教活動</w:t>
            </w:r>
          </w:p>
        </w:tc>
        <w:tc>
          <w:tcPr>
            <w:tcW w:w="751" w:type="dxa"/>
          </w:tcPr>
          <w:p w14:paraId="61A2FAA9" w14:textId="77777777" w:rsidR="00574B7F" w:rsidRPr="00530284" w:rsidRDefault="00574B7F" w:rsidP="007C20DE">
            <w:pPr>
              <w:spacing w:after="0" w:line="276" w:lineRule="auto"/>
              <w:jc w:val="center"/>
              <w:rPr>
                <w:sz w:val="24"/>
                <w:szCs w:val="24"/>
              </w:rPr>
            </w:pPr>
            <w:r w:rsidRPr="00530284">
              <w:rPr>
                <w:rFonts w:hint="eastAsia"/>
                <w:sz w:val="24"/>
                <w:szCs w:val="24"/>
              </w:rPr>
              <w:t>備註</w:t>
            </w:r>
          </w:p>
        </w:tc>
      </w:tr>
      <w:tr w:rsidR="00574B7F" w:rsidRPr="00530284" w14:paraId="0F8A018E" w14:textId="77777777" w:rsidTr="00C42FD6">
        <w:tc>
          <w:tcPr>
            <w:tcW w:w="1276" w:type="dxa"/>
          </w:tcPr>
          <w:p w14:paraId="284C42E1" w14:textId="77777777" w:rsidR="00574B7F" w:rsidRPr="00530284" w:rsidRDefault="00574B7F" w:rsidP="007C20DE">
            <w:pPr>
              <w:spacing w:after="0" w:line="276" w:lineRule="auto"/>
              <w:jc w:val="center"/>
              <w:rPr>
                <w:sz w:val="24"/>
                <w:szCs w:val="24"/>
              </w:rPr>
            </w:pPr>
            <w:r w:rsidRPr="00530284">
              <w:rPr>
                <w:rFonts w:hint="eastAsia"/>
                <w:sz w:val="24"/>
                <w:szCs w:val="24"/>
              </w:rPr>
              <w:t>15</w:t>
            </w:r>
            <w:r w:rsidRPr="00530284">
              <w:rPr>
                <w:rFonts w:hint="eastAsia"/>
                <w:sz w:val="24"/>
                <w:szCs w:val="24"/>
              </w:rPr>
              <w:t>分鐘</w:t>
            </w:r>
          </w:p>
          <w:p w14:paraId="10AE76C0" w14:textId="77777777" w:rsidR="00574B7F" w:rsidRPr="00530284" w:rsidRDefault="00574B7F" w:rsidP="007C20DE">
            <w:pPr>
              <w:spacing w:after="0" w:line="276" w:lineRule="auto"/>
              <w:jc w:val="center"/>
              <w:rPr>
                <w:sz w:val="24"/>
                <w:szCs w:val="24"/>
              </w:rPr>
            </w:pPr>
            <w:r w:rsidRPr="00530284">
              <w:rPr>
                <w:rFonts w:hint="eastAsia"/>
                <w:sz w:val="24"/>
                <w:szCs w:val="24"/>
              </w:rPr>
              <w:t>重溫已有知識</w:t>
            </w:r>
          </w:p>
          <w:p w14:paraId="100E6265" w14:textId="77777777" w:rsidR="00574B7F" w:rsidRPr="00530284" w:rsidRDefault="00574B7F" w:rsidP="007C20DE">
            <w:pPr>
              <w:spacing w:after="0" w:line="276" w:lineRule="auto"/>
              <w:jc w:val="center"/>
              <w:rPr>
                <w:sz w:val="24"/>
                <w:szCs w:val="24"/>
              </w:rPr>
            </w:pPr>
          </w:p>
          <w:p w14:paraId="12E16A7A" w14:textId="77777777" w:rsidR="00574B7F" w:rsidRPr="0031526F" w:rsidRDefault="00574B7F" w:rsidP="007C20DE">
            <w:pPr>
              <w:spacing w:after="0" w:line="276" w:lineRule="auto"/>
              <w:jc w:val="center"/>
              <w:rPr>
                <w:rFonts w:ascii="Times New Roman" w:hAnsi="Times New Roman" w:cs="Times New Roman"/>
                <w:sz w:val="24"/>
                <w:szCs w:val="24"/>
              </w:rPr>
            </w:pPr>
            <w:r w:rsidRPr="0031526F">
              <w:rPr>
                <w:rFonts w:ascii="Times New Roman" w:hAnsi="Times New Roman" w:cs="Times New Roman"/>
                <w:sz w:val="24"/>
                <w:szCs w:val="24"/>
              </w:rPr>
              <w:t>K1, K2</w:t>
            </w:r>
          </w:p>
        </w:tc>
        <w:tc>
          <w:tcPr>
            <w:tcW w:w="6195" w:type="dxa"/>
          </w:tcPr>
          <w:p w14:paraId="6CBE7D1F" w14:textId="77777777" w:rsidR="00574B7F" w:rsidRPr="00530284" w:rsidRDefault="00574B7F" w:rsidP="007C20DE">
            <w:pPr>
              <w:pStyle w:val="11"/>
              <w:rPr>
                <w:rFonts w:asciiTheme="minorEastAsia" w:hAnsiTheme="minorEastAsia"/>
                <w:sz w:val="24"/>
                <w:szCs w:val="24"/>
              </w:rPr>
            </w:pPr>
            <w:r w:rsidRPr="00530284">
              <w:rPr>
                <w:rFonts w:asciiTheme="minorEastAsia" w:hAnsiTheme="minorEastAsia" w:hint="eastAsia"/>
                <w:sz w:val="24"/>
                <w:szCs w:val="24"/>
              </w:rPr>
              <w:t>引入活動：</w:t>
            </w:r>
          </w:p>
          <w:p w14:paraId="62D2EDF1" w14:textId="77777777" w:rsidR="00574B7F" w:rsidRPr="00530284" w:rsidRDefault="00574B7F" w:rsidP="007C20DE">
            <w:pPr>
              <w:pStyle w:val="11"/>
              <w:rPr>
                <w:rFonts w:asciiTheme="minorEastAsia" w:hAnsiTheme="minorEastAsia"/>
                <w:sz w:val="24"/>
                <w:szCs w:val="24"/>
              </w:rPr>
            </w:pPr>
            <w:r w:rsidRPr="00530284">
              <w:rPr>
                <w:rFonts w:asciiTheme="minorEastAsia" w:hAnsiTheme="minorEastAsia" w:hint="eastAsia"/>
                <w:sz w:val="24"/>
                <w:szCs w:val="24"/>
              </w:rPr>
              <w:t>簡單討論以下哪一項是普通懲罰？哪一項是酷刑？定義界線在哪裡？</w:t>
            </w:r>
          </w:p>
          <w:p w14:paraId="50FF351B" w14:textId="77777777" w:rsidR="00574B7F" w:rsidRPr="00530284" w:rsidRDefault="00574B7F" w:rsidP="007C20DE">
            <w:pPr>
              <w:pStyle w:val="11"/>
              <w:rPr>
                <w:rFonts w:ascii="Times New Roman" w:hAnsi="Times New Roman" w:cs="Times New Roman"/>
                <w:sz w:val="24"/>
                <w:szCs w:val="24"/>
              </w:rPr>
            </w:pPr>
            <w:r w:rsidRPr="00530284">
              <w:rPr>
                <w:rFonts w:ascii="Times New Roman" w:hAnsi="Times New Roman" w:cs="Times New Roman"/>
                <w:sz w:val="24"/>
                <w:szCs w:val="24"/>
              </w:rPr>
              <w:t xml:space="preserve">1. </w:t>
            </w:r>
            <w:r w:rsidRPr="00530284">
              <w:rPr>
                <w:rFonts w:ascii="Times New Roman" w:hAnsi="Times New Roman" w:cs="Times New Roman" w:hint="eastAsia"/>
                <w:sz w:val="24"/>
                <w:szCs w:val="24"/>
              </w:rPr>
              <w:t>爸爸用手掌打兒子的屁股。</w:t>
            </w:r>
          </w:p>
          <w:p w14:paraId="69A51EA1" w14:textId="77777777" w:rsidR="00574B7F" w:rsidRPr="00530284" w:rsidRDefault="00574B7F" w:rsidP="007C20DE">
            <w:pPr>
              <w:pStyle w:val="11"/>
              <w:rPr>
                <w:rFonts w:ascii="Times New Roman" w:hAnsi="Times New Roman" w:cs="Times New Roman"/>
                <w:sz w:val="24"/>
                <w:szCs w:val="24"/>
              </w:rPr>
            </w:pPr>
            <w:r w:rsidRPr="00530284">
              <w:rPr>
                <w:rFonts w:ascii="Times New Roman" w:hAnsi="Times New Roman" w:cs="Times New Roman"/>
                <w:sz w:val="24"/>
                <w:szCs w:val="24"/>
              </w:rPr>
              <w:t xml:space="preserve">2. </w:t>
            </w:r>
            <w:r w:rsidRPr="00530284">
              <w:rPr>
                <w:rFonts w:ascii="Times New Roman" w:hAnsi="Times New Roman" w:cs="Times New Roman" w:hint="eastAsia"/>
                <w:sz w:val="24"/>
                <w:szCs w:val="24"/>
              </w:rPr>
              <w:t>懲教人員用粗籐條施行笞刑。</w:t>
            </w:r>
          </w:p>
          <w:p w14:paraId="7E94EDD0" w14:textId="77777777" w:rsidR="00574B7F" w:rsidRPr="00530284" w:rsidRDefault="00574B7F" w:rsidP="007C20DE">
            <w:pPr>
              <w:pStyle w:val="11"/>
              <w:rPr>
                <w:rFonts w:ascii="Times New Roman" w:hAnsi="Times New Roman" w:cs="Times New Roman"/>
                <w:sz w:val="24"/>
                <w:szCs w:val="24"/>
              </w:rPr>
            </w:pPr>
            <w:r w:rsidRPr="00530284">
              <w:rPr>
                <w:rFonts w:ascii="Times New Roman" w:hAnsi="Times New Roman" w:cs="Times New Roman"/>
                <w:sz w:val="24"/>
                <w:szCs w:val="24"/>
              </w:rPr>
              <w:t xml:space="preserve">3. </w:t>
            </w:r>
            <w:r w:rsidRPr="00530284">
              <w:rPr>
                <w:rFonts w:ascii="Times New Roman" w:hAnsi="Times New Roman" w:cs="Times New Roman" w:hint="eastAsia"/>
                <w:sz w:val="24"/>
                <w:szCs w:val="24"/>
              </w:rPr>
              <w:t>政府特工對抓到的間諜施以睡眠剝奪。</w:t>
            </w:r>
          </w:p>
          <w:p w14:paraId="327430E9" w14:textId="77777777" w:rsidR="00574B7F" w:rsidRPr="00530284" w:rsidRDefault="00574B7F" w:rsidP="007C20DE">
            <w:pPr>
              <w:spacing w:after="0" w:line="276" w:lineRule="auto"/>
              <w:rPr>
                <w:rFonts w:asciiTheme="minorEastAsia" w:hAnsiTheme="minorEastAsia"/>
                <w:sz w:val="24"/>
                <w:szCs w:val="24"/>
              </w:rPr>
            </w:pPr>
          </w:p>
          <w:p w14:paraId="2E85274C" w14:textId="77777777" w:rsidR="00574B7F" w:rsidRPr="00530284" w:rsidRDefault="00574B7F" w:rsidP="007C20DE">
            <w:pPr>
              <w:spacing w:after="0" w:line="276" w:lineRule="auto"/>
              <w:rPr>
                <w:rFonts w:asciiTheme="minorEastAsia" w:hAnsiTheme="minorEastAsia"/>
                <w:sz w:val="24"/>
                <w:szCs w:val="24"/>
              </w:rPr>
            </w:pPr>
            <w:r w:rsidRPr="00530284">
              <w:rPr>
                <w:rFonts w:asciiTheme="minorEastAsia" w:hAnsiTheme="minorEastAsia" w:hint="eastAsia"/>
                <w:sz w:val="24"/>
                <w:szCs w:val="24"/>
              </w:rPr>
              <w:t>人權的基本概念：</w:t>
            </w:r>
          </w:p>
          <w:p w14:paraId="4541617B" w14:textId="77777777" w:rsidR="00574B7F" w:rsidRPr="00530284" w:rsidRDefault="00574B7F" w:rsidP="007C20DE">
            <w:pPr>
              <w:pStyle w:val="11"/>
              <w:numPr>
                <w:ilvl w:val="0"/>
                <w:numId w:val="25"/>
              </w:numPr>
              <w:ind w:left="357" w:hanging="357"/>
              <w:contextualSpacing/>
              <w:rPr>
                <w:rFonts w:ascii="Times New Roman" w:hAnsi="Times New Roman" w:cs="Times New Roman"/>
                <w:sz w:val="24"/>
                <w:szCs w:val="24"/>
              </w:rPr>
            </w:pPr>
            <w:r w:rsidRPr="00530284">
              <w:rPr>
                <w:rFonts w:ascii="Times New Roman" w:hAnsi="Times New Roman" w:cs="Times New Roman"/>
                <w:sz w:val="24"/>
                <w:szCs w:val="24"/>
              </w:rPr>
              <w:t>何謂人權：人權即人類與生俱來的權利，這種權利是來自人類對本身的尊嚴與內在價值的肯定。根據世界人權宣言，人</w:t>
            </w:r>
            <w:r w:rsidRPr="00530284">
              <w:rPr>
                <w:rFonts w:ascii="Times New Roman" w:hAnsi="Times New Roman" w:cs="Times New Roman"/>
                <w:sz w:val="24"/>
                <w:szCs w:val="24"/>
              </w:rPr>
              <w:lastRenderedPageBreak/>
              <w:t>人</w:t>
            </w:r>
            <w:r w:rsidRPr="00530284">
              <w:rPr>
                <w:rFonts w:ascii="Times New Roman" w:hAnsi="Times New Roman" w:cs="Times New Roman" w:hint="eastAsia"/>
                <w:sz w:val="24"/>
                <w:szCs w:val="24"/>
              </w:rPr>
              <w:t>生而</w:t>
            </w:r>
            <w:r w:rsidRPr="00530284">
              <w:rPr>
                <w:rFonts w:ascii="Times New Roman" w:hAnsi="Times New Roman" w:cs="Times New Roman"/>
                <w:sz w:val="24"/>
                <w:szCs w:val="24"/>
              </w:rPr>
              <w:t>自由，在尊嚴和權利上一律平等</w:t>
            </w:r>
            <w:r w:rsidRPr="00530284">
              <w:rPr>
                <w:rFonts w:ascii="Times New Roman" w:hAnsi="Times New Roman" w:cs="Times New Roman" w:hint="eastAsia"/>
                <w:sz w:val="24"/>
                <w:szCs w:val="24"/>
              </w:rPr>
              <w:t>。</w:t>
            </w:r>
            <w:r w:rsidRPr="00530284">
              <w:rPr>
                <w:rFonts w:ascii="Times New Roman" w:hAnsi="Times New Roman" w:cs="Times New Roman"/>
                <w:sz w:val="24"/>
                <w:szCs w:val="24"/>
              </w:rPr>
              <w:t>人人</w:t>
            </w:r>
            <w:r w:rsidRPr="00530284">
              <w:rPr>
                <w:rFonts w:ascii="Times New Roman" w:hAnsi="Times New Roman" w:cs="Times New Roman" w:hint="eastAsia"/>
                <w:sz w:val="24"/>
                <w:szCs w:val="24"/>
              </w:rPr>
              <w:t>都</w:t>
            </w:r>
            <w:r w:rsidRPr="00530284">
              <w:rPr>
                <w:rFonts w:ascii="Times New Roman" w:hAnsi="Times New Roman" w:cs="Times New Roman"/>
                <w:sz w:val="24"/>
                <w:szCs w:val="24"/>
              </w:rPr>
              <w:t>有資格享有人權宣言所載的一切權利和自由。</w:t>
            </w:r>
          </w:p>
          <w:p w14:paraId="78458179" w14:textId="77777777" w:rsidR="00574B7F" w:rsidRPr="00530284" w:rsidRDefault="00574B7F" w:rsidP="007C20DE">
            <w:pPr>
              <w:pStyle w:val="11"/>
              <w:numPr>
                <w:ilvl w:val="0"/>
                <w:numId w:val="25"/>
              </w:numPr>
              <w:ind w:left="357" w:hanging="357"/>
              <w:contextualSpacing/>
              <w:rPr>
                <w:rFonts w:ascii="Times New Roman" w:hAnsi="Times New Roman" w:cs="Times New Roman"/>
                <w:sz w:val="24"/>
                <w:szCs w:val="24"/>
              </w:rPr>
            </w:pPr>
            <w:r w:rsidRPr="00530284">
              <w:rPr>
                <w:rFonts w:ascii="Times New Roman" w:hAnsi="Times New Roman" w:cs="Times New Roman"/>
                <w:sz w:val="24"/>
                <w:szCs w:val="24"/>
              </w:rPr>
              <w:t>何謂尊嚴：尊嚴</w:t>
            </w:r>
            <w:r w:rsidRPr="00530284">
              <w:rPr>
                <w:rFonts w:ascii="Times New Roman" w:hAnsi="Times New Roman" w:cs="Times New Roman" w:hint="eastAsia"/>
                <w:sz w:val="24"/>
                <w:szCs w:val="24"/>
              </w:rPr>
              <w:t>也</w:t>
            </w:r>
            <w:r w:rsidRPr="00530284">
              <w:rPr>
                <w:rFonts w:ascii="Times New Roman" w:hAnsi="Times New Roman" w:cs="Times New Roman"/>
                <w:sz w:val="24"/>
                <w:szCs w:val="24"/>
              </w:rPr>
              <w:t>是不論能力，不論階級，人人生而有之。尊嚴是對任何人，作</w:t>
            </w:r>
            <w:r w:rsidRPr="00530284">
              <w:rPr>
                <w:rFonts w:ascii="Times New Roman" w:hAnsi="Times New Roman" w:cs="Times New Roman" w:hint="eastAsia"/>
                <w:sz w:val="24"/>
                <w:szCs w:val="24"/>
              </w:rPr>
              <w:t>為獨立個體最基礎的尊重。每個人都應該可以在不受侮辱的情況下生活與發展。</w:t>
            </w:r>
          </w:p>
          <w:p w14:paraId="1D84FE56" w14:textId="77777777" w:rsidR="00574B7F" w:rsidRPr="00530284" w:rsidRDefault="00574B7F" w:rsidP="007C20DE">
            <w:pPr>
              <w:pStyle w:val="11"/>
              <w:numPr>
                <w:ilvl w:val="0"/>
                <w:numId w:val="25"/>
              </w:numPr>
              <w:ind w:left="357" w:hanging="357"/>
              <w:contextualSpacing/>
              <w:rPr>
                <w:rFonts w:ascii="Times New Roman" w:hAnsi="Times New Roman" w:cs="Times New Roman"/>
                <w:sz w:val="24"/>
                <w:szCs w:val="24"/>
              </w:rPr>
            </w:pPr>
            <w:r w:rsidRPr="00530284">
              <w:rPr>
                <w:rFonts w:ascii="Times New Roman" w:hAnsi="Times New Roman" w:cs="Times New Roman"/>
                <w:sz w:val="24"/>
                <w:szCs w:val="24"/>
              </w:rPr>
              <w:t>隨</w:t>
            </w:r>
            <w:r w:rsidRPr="00530284">
              <w:rPr>
                <w:rFonts w:ascii="Times New Roman" w:hAnsi="Times New Roman" w:cs="Times New Roman" w:hint="cs"/>
                <w:sz w:val="24"/>
                <w:szCs w:val="24"/>
              </w:rPr>
              <w:t>着</w:t>
            </w:r>
            <w:r w:rsidRPr="00530284">
              <w:rPr>
                <w:rFonts w:ascii="Times New Roman" w:hAnsi="Times New Roman" w:cs="Times New Roman" w:hint="eastAsia"/>
                <w:sz w:val="24"/>
                <w:szCs w:val="24"/>
              </w:rPr>
              <w:t>時代的改變，人們對何謂尊嚴及有尊嚴的生活有不同的見解，但人身安全及生命免受威脅是維護人們</w:t>
            </w:r>
            <w:r w:rsidRPr="00530284">
              <w:rPr>
                <w:rFonts w:ascii="Times New Roman" w:hAnsi="Times New Roman" w:cs="Times New Roman"/>
                <w:sz w:val="24"/>
                <w:szCs w:val="24"/>
              </w:rPr>
              <w:t>尊嚴的最基本要求。</w:t>
            </w:r>
          </w:p>
          <w:p w14:paraId="121DFAFE" w14:textId="25B1CB1B" w:rsidR="00574B7F" w:rsidRPr="00530284" w:rsidRDefault="00574B7F" w:rsidP="007C20DE">
            <w:pPr>
              <w:pStyle w:val="11"/>
              <w:numPr>
                <w:ilvl w:val="0"/>
                <w:numId w:val="25"/>
              </w:numPr>
              <w:ind w:left="357" w:hanging="357"/>
              <w:contextualSpacing/>
              <w:rPr>
                <w:rFonts w:ascii="Times New Roman" w:hAnsi="Times New Roman" w:cs="Times New Roman"/>
                <w:sz w:val="24"/>
                <w:szCs w:val="24"/>
              </w:rPr>
            </w:pPr>
            <w:r w:rsidRPr="00530284">
              <w:rPr>
                <w:rFonts w:ascii="Times New Roman" w:hAnsi="Times New Roman" w:cs="Times New Roman"/>
                <w:sz w:val="24"/>
                <w:szCs w:val="24"/>
              </w:rPr>
              <w:t>禁止酷刑：我們有免受酷刑、免除勞役的權利，當權者不應該勞役和強迫人民勞動，亦不應該以酷刑對待別人。在暴力的威脅下，人們</w:t>
            </w:r>
            <w:r w:rsidR="00401C08">
              <w:rPr>
                <w:rFonts w:ascii="Times New Roman" w:hAnsi="Times New Roman" w:cs="Times New Roman" w:hint="eastAsia"/>
                <w:sz w:val="24"/>
                <w:szCs w:val="24"/>
              </w:rPr>
              <w:t>可能會放棄</w:t>
            </w:r>
            <w:r w:rsidRPr="00530284">
              <w:rPr>
                <w:rFonts w:ascii="Times New Roman" w:hAnsi="Times New Roman" w:cs="Times New Roman"/>
                <w:sz w:val="24"/>
                <w:szCs w:val="24"/>
              </w:rPr>
              <w:t>獨立的人格，亦</w:t>
            </w:r>
            <w:r w:rsidR="00401C08">
              <w:rPr>
                <w:rFonts w:ascii="Times New Roman" w:hAnsi="Times New Roman" w:cs="Times New Roman" w:hint="eastAsia"/>
                <w:sz w:val="24"/>
                <w:szCs w:val="24"/>
              </w:rPr>
              <w:t>或</w:t>
            </w:r>
            <w:r w:rsidRPr="00530284">
              <w:rPr>
                <w:rFonts w:ascii="Times New Roman" w:hAnsi="Times New Roman" w:cs="Times New Roman"/>
                <w:sz w:val="24"/>
                <w:szCs w:val="24"/>
              </w:rPr>
              <w:t>會喪失作為人的尊嚴。</w:t>
            </w:r>
            <w:r w:rsidRPr="00530284">
              <w:rPr>
                <w:rFonts w:ascii="Times New Roman" w:hAnsi="Times New Roman" w:cs="Times New Roman" w:hint="eastAsia"/>
                <w:sz w:val="24"/>
                <w:szCs w:val="24"/>
              </w:rPr>
              <w:t>一旦失去</w:t>
            </w:r>
            <w:r w:rsidRPr="00530284">
              <w:rPr>
                <w:rFonts w:ascii="Times New Roman" w:hAnsi="Times New Roman" w:cs="Times New Roman"/>
                <w:sz w:val="24"/>
                <w:szCs w:val="24"/>
              </w:rPr>
              <w:t>獨立的人格，</w:t>
            </w:r>
            <w:r w:rsidRPr="00530284">
              <w:rPr>
                <w:rFonts w:ascii="Times New Roman" w:hAnsi="Times New Roman" w:cs="Times New Roman" w:hint="eastAsia"/>
                <w:sz w:val="24"/>
                <w:szCs w:val="24"/>
              </w:rPr>
              <w:t>人同時</w:t>
            </w:r>
            <w:r w:rsidRPr="00530284">
              <w:rPr>
                <w:rFonts w:ascii="Times New Roman" w:hAnsi="Times New Roman" w:cs="Times New Roman"/>
                <w:sz w:val="24"/>
                <w:szCs w:val="24"/>
              </w:rPr>
              <w:t>亦會喪失</w:t>
            </w:r>
            <w:r w:rsidRPr="00530284">
              <w:rPr>
                <w:rFonts w:ascii="Times New Roman" w:hAnsi="Times New Roman" w:cs="Times New Roman" w:hint="eastAsia"/>
                <w:sz w:val="24"/>
                <w:szCs w:val="24"/>
              </w:rPr>
              <w:t>構成</w:t>
            </w:r>
            <w:r w:rsidRPr="00530284">
              <w:rPr>
                <w:rFonts w:ascii="Times New Roman" w:hAnsi="Times New Roman" w:cs="Times New Roman"/>
                <w:sz w:val="24"/>
                <w:szCs w:val="24"/>
              </w:rPr>
              <w:t>尊嚴</w:t>
            </w:r>
            <w:r w:rsidRPr="00530284">
              <w:rPr>
                <w:rFonts w:ascii="Times New Roman" w:hAnsi="Times New Roman" w:cs="Times New Roman" w:hint="eastAsia"/>
                <w:sz w:val="24"/>
                <w:szCs w:val="24"/>
              </w:rPr>
              <w:t>的自由自主元素</w:t>
            </w:r>
            <w:r w:rsidRPr="00530284">
              <w:rPr>
                <w:rFonts w:ascii="Times New Roman" w:hAnsi="Times New Roman" w:cs="Times New Roman"/>
                <w:sz w:val="24"/>
                <w:szCs w:val="24"/>
              </w:rPr>
              <w:t>。</w:t>
            </w:r>
          </w:p>
          <w:p w14:paraId="23329C45" w14:textId="77777777" w:rsidR="00574B7F" w:rsidRPr="00530284" w:rsidRDefault="00574B7F" w:rsidP="007C20DE">
            <w:pPr>
              <w:pStyle w:val="11"/>
              <w:numPr>
                <w:ilvl w:val="0"/>
                <w:numId w:val="25"/>
              </w:numPr>
              <w:ind w:left="357" w:hanging="357"/>
              <w:contextualSpacing/>
              <w:rPr>
                <w:rFonts w:ascii="Times New Roman" w:hAnsi="Times New Roman" w:cs="Times New Roman"/>
                <w:sz w:val="24"/>
                <w:szCs w:val="24"/>
              </w:rPr>
            </w:pPr>
            <w:r w:rsidRPr="00530284">
              <w:rPr>
                <w:rFonts w:ascii="Times New Roman" w:hAnsi="Times New Roman" w:cs="Times New Roman"/>
                <w:sz w:val="24"/>
                <w:szCs w:val="24"/>
              </w:rPr>
              <w:t>世界人權宣言第五條：任何人不得加以酷刑，或是以殘忍的、不人道的或侮辱性的待遇或刑罰。</w:t>
            </w:r>
          </w:p>
          <w:p w14:paraId="67A1CD2B" w14:textId="77777777" w:rsidR="00574B7F" w:rsidRPr="00530284" w:rsidRDefault="00574B7F" w:rsidP="007C20DE">
            <w:pPr>
              <w:pStyle w:val="11"/>
              <w:numPr>
                <w:ilvl w:val="0"/>
                <w:numId w:val="25"/>
              </w:numPr>
              <w:ind w:left="357" w:hanging="357"/>
              <w:contextualSpacing/>
              <w:rPr>
                <w:rFonts w:asciiTheme="minorEastAsia" w:hAnsiTheme="minorEastAsia"/>
                <w:sz w:val="24"/>
                <w:szCs w:val="24"/>
              </w:rPr>
            </w:pPr>
            <w:r w:rsidRPr="00530284">
              <w:rPr>
                <w:rFonts w:ascii="Times New Roman" w:hAnsi="Times New Roman" w:cs="Times New Roman" w:hint="eastAsia"/>
                <w:sz w:val="24"/>
                <w:szCs w:val="24"/>
              </w:rPr>
              <w:t>公民權利和政治權利國際公約第七條：任何人不得以酷刑，或予以殘忍、不人道或侮辱之懲罰。除非自願，不得對任何人作醫學或科學試驗。</w:t>
            </w:r>
          </w:p>
          <w:p w14:paraId="4548DD1D" w14:textId="77777777" w:rsidR="00574B7F" w:rsidRPr="00530284" w:rsidRDefault="00574B7F" w:rsidP="007C20DE">
            <w:pPr>
              <w:pStyle w:val="11"/>
              <w:ind w:left="480"/>
              <w:contextualSpacing/>
              <w:rPr>
                <w:rFonts w:asciiTheme="minorEastAsia" w:hAnsiTheme="minorEastAsia"/>
                <w:sz w:val="24"/>
                <w:szCs w:val="24"/>
              </w:rPr>
            </w:pPr>
          </w:p>
        </w:tc>
        <w:tc>
          <w:tcPr>
            <w:tcW w:w="751" w:type="dxa"/>
          </w:tcPr>
          <w:p w14:paraId="175769FE" w14:textId="77777777" w:rsidR="00574B7F" w:rsidRPr="00530284" w:rsidRDefault="00574B7F" w:rsidP="007C20DE">
            <w:pPr>
              <w:spacing w:after="0" w:line="276" w:lineRule="auto"/>
              <w:rPr>
                <w:sz w:val="24"/>
                <w:szCs w:val="24"/>
              </w:rPr>
            </w:pPr>
          </w:p>
        </w:tc>
      </w:tr>
      <w:tr w:rsidR="00574B7F" w:rsidRPr="00530284" w14:paraId="091E3430" w14:textId="77777777" w:rsidTr="001263D6">
        <w:trPr>
          <w:trHeight w:val="6769"/>
        </w:trPr>
        <w:tc>
          <w:tcPr>
            <w:tcW w:w="1276" w:type="dxa"/>
          </w:tcPr>
          <w:p w14:paraId="3C6A549E" w14:textId="77777777" w:rsidR="00574B7F" w:rsidRPr="00530284" w:rsidRDefault="00574B7F" w:rsidP="007C20DE">
            <w:pPr>
              <w:spacing w:after="0" w:line="276" w:lineRule="auto"/>
              <w:jc w:val="center"/>
              <w:rPr>
                <w:sz w:val="24"/>
                <w:szCs w:val="24"/>
              </w:rPr>
            </w:pPr>
            <w:r w:rsidRPr="00530284">
              <w:rPr>
                <w:rFonts w:hint="eastAsia"/>
                <w:sz w:val="24"/>
                <w:szCs w:val="24"/>
              </w:rPr>
              <w:t>15</w:t>
            </w:r>
            <w:r w:rsidRPr="00530284">
              <w:rPr>
                <w:rFonts w:hint="eastAsia"/>
                <w:sz w:val="24"/>
                <w:szCs w:val="24"/>
              </w:rPr>
              <w:t>分鐘</w:t>
            </w:r>
          </w:p>
          <w:p w14:paraId="563CF56F" w14:textId="77777777" w:rsidR="00574B7F" w:rsidRPr="00530284" w:rsidRDefault="00574B7F" w:rsidP="007C20DE">
            <w:pPr>
              <w:spacing w:after="0" w:line="276" w:lineRule="auto"/>
              <w:jc w:val="center"/>
              <w:rPr>
                <w:sz w:val="24"/>
                <w:szCs w:val="24"/>
              </w:rPr>
            </w:pPr>
            <w:r w:rsidRPr="00530284">
              <w:rPr>
                <w:rFonts w:hint="eastAsia"/>
                <w:sz w:val="24"/>
                <w:szCs w:val="24"/>
              </w:rPr>
              <w:t>重溫已有知識</w:t>
            </w:r>
          </w:p>
          <w:p w14:paraId="7BA07A76" w14:textId="77777777" w:rsidR="00574B7F" w:rsidRPr="00530284" w:rsidRDefault="00574B7F" w:rsidP="007C20DE">
            <w:pPr>
              <w:spacing w:after="0" w:line="276" w:lineRule="auto"/>
              <w:jc w:val="center"/>
              <w:rPr>
                <w:sz w:val="24"/>
                <w:szCs w:val="24"/>
              </w:rPr>
            </w:pPr>
          </w:p>
          <w:p w14:paraId="56870A96" w14:textId="77777777" w:rsidR="00574B7F" w:rsidRPr="0031526F" w:rsidRDefault="00574B7F" w:rsidP="007C20DE">
            <w:pPr>
              <w:spacing w:after="0" w:line="276" w:lineRule="auto"/>
              <w:jc w:val="center"/>
              <w:rPr>
                <w:rFonts w:ascii="Times New Roman" w:hAnsi="Times New Roman" w:cs="Times New Roman"/>
                <w:sz w:val="24"/>
                <w:szCs w:val="24"/>
              </w:rPr>
            </w:pPr>
            <w:r w:rsidRPr="0031526F">
              <w:rPr>
                <w:rFonts w:ascii="Times New Roman" w:hAnsi="Times New Roman" w:cs="Times New Roman"/>
                <w:sz w:val="24"/>
                <w:szCs w:val="24"/>
              </w:rPr>
              <w:t>K1, K2</w:t>
            </w:r>
          </w:p>
        </w:tc>
        <w:tc>
          <w:tcPr>
            <w:tcW w:w="6195" w:type="dxa"/>
          </w:tcPr>
          <w:p w14:paraId="4D00F5DD" w14:textId="77777777" w:rsidR="00574B7F" w:rsidRPr="00530284" w:rsidRDefault="00574B7F" w:rsidP="007C20DE">
            <w:pPr>
              <w:pStyle w:val="11"/>
              <w:rPr>
                <w:rFonts w:asciiTheme="minorEastAsia" w:hAnsiTheme="minorEastAsia"/>
                <w:sz w:val="24"/>
                <w:szCs w:val="24"/>
              </w:rPr>
            </w:pPr>
            <w:r w:rsidRPr="00530284">
              <w:rPr>
                <w:rFonts w:asciiTheme="minorEastAsia" w:hAnsiTheme="minorEastAsia" w:cs="Arial Unicode MS"/>
                <w:sz w:val="24"/>
                <w:szCs w:val="24"/>
              </w:rPr>
              <w:t>酷刑在當代的情況：</w:t>
            </w:r>
          </w:p>
          <w:p w14:paraId="38E4EE7C" w14:textId="77777777" w:rsidR="00574B7F" w:rsidRPr="00530284" w:rsidRDefault="00574B7F" w:rsidP="007C20DE">
            <w:pPr>
              <w:pStyle w:val="11"/>
              <w:numPr>
                <w:ilvl w:val="0"/>
                <w:numId w:val="24"/>
              </w:numPr>
              <w:ind w:left="357" w:hanging="357"/>
              <w:contextualSpacing/>
              <w:rPr>
                <w:rFonts w:ascii="Times New Roman" w:hAnsi="Times New Roman" w:cs="Times New Roman"/>
                <w:sz w:val="24"/>
                <w:szCs w:val="24"/>
              </w:rPr>
            </w:pPr>
            <w:r w:rsidRPr="00530284">
              <w:rPr>
                <w:rFonts w:ascii="Times New Roman" w:hAnsi="Times New Roman" w:cs="Times New Roman"/>
                <w:sz w:val="24"/>
                <w:szCs w:val="24"/>
              </w:rPr>
              <w:t>〈聯合國禁止酷刑和其他殘忍、不人道或有辱人格的待遇或處罰公約</w:t>
            </w:r>
            <w:r w:rsidRPr="00530284">
              <w:rPr>
                <w:rFonts w:ascii="Times New Roman" w:hAnsi="Times New Roman" w:cs="Times New Roman" w:hint="eastAsia"/>
                <w:sz w:val="24"/>
                <w:szCs w:val="24"/>
              </w:rPr>
              <w:t>〉</w:t>
            </w:r>
            <w:r w:rsidRPr="00530284">
              <w:rPr>
                <w:rFonts w:ascii="Times New Roman" w:hAnsi="Times New Roman" w:cs="Times New Roman"/>
                <w:sz w:val="24"/>
                <w:szCs w:val="24"/>
              </w:rPr>
              <w:t>第一條：酷刑的意思是指嚴刑</w:t>
            </w:r>
            <w:r w:rsidRPr="00530284">
              <w:rPr>
                <w:rFonts w:ascii="Times New Roman" w:hAnsi="Times New Roman" w:cs="Times New Roman" w:hint="eastAsia"/>
                <w:sz w:val="24"/>
                <w:szCs w:val="24"/>
              </w:rPr>
              <w:t>逼</w:t>
            </w:r>
            <w:r w:rsidRPr="00530284">
              <w:rPr>
                <w:rFonts w:ascii="Times New Roman" w:hAnsi="Times New Roman" w:cs="Times New Roman"/>
                <w:sz w:val="24"/>
                <w:szCs w:val="24"/>
              </w:rPr>
              <w:t>供，即為了向某人取得情報或供辭，對該人加以處罰。或為了恐嚇或威脅其他人，蓄意使某人在肉體或精神上遭受劇烈痛楚的任何</w:t>
            </w:r>
            <w:r w:rsidRPr="00530284">
              <w:rPr>
                <w:rFonts w:ascii="Times New Roman" w:hAnsi="Times New Roman" w:cs="Times New Roman" w:hint="eastAsia"/>
                <w:sz w:val="24"/>
                <w:szCs w:val="24"/>
              </w:rPr>
              <w:t>行為；如果有</w:t>
            </w:r>
            <w:r w:rsidRPr="00530284">
              <w:rPr>
                <w:rFonts w:ascii="Times New Roman" w:hAnsi="Times New Roman" w:cs="Times New Roman"/>
                <w:sz w:val="24"/>
                <w:szCs w:val="24"/>
              </w:rPr>
              <w:t>公職人員</w:t>
            </w:r>
            <w:r w:rsidRPr="00530284">
              <w:rPr>
                <w:rFonts w:ascii="Times New Roman" w:hAnsi="Times New Roman" w:cs="Times New Roman" w:hint="eastAsia"/>
                <w:sz w:val="24"/>
                <w:szCs w:val="24"/>
              </w:rPr>
              <w:t>做出上述行為</w:t>
            </w:r>
            <w:r w:rsidRPr="00530284">
              <w:rPr>
                <w:rFonts w:ascii="Times New Roman" w:hAnsi="Times New Roman" w:cs="Times New Roman"/>
                <w:sz w:val="24"/>
                <w:szCs w:val="24"/>
              </w:rPr>
              <w:t>，就符合酷刑的定義。</w:t>
            </w:r>
          </w:p>
          <w:p w14:paraId="419DE4A9" w14:textId="77777777" w:rsidR="00574B7F" w:rsidRPr="00530284" w:rsidRDefault="00574B7F" w:rsidP="007C20DE">
            <w:pPr>
              <w:pStyle w:val="11"/>
              <w:numPr>
                <w:ilvl w:val="0"/>
                <w:numId w:val="24"/>
              </w:numPr>
              <w:ind w:left="357" w:hanging="357"/>
              <w:contextualSpacing/>
              <w:rPr>
                <w:rFonts w:ascii="Times New Roman" w:hAnsi="Times New Roman" w:cs="Times New Roman"/>
                <w:sz w:val="24"/>
                <w:szCs w:val="24"/>
              </w:rPr>
            </w:pPr>
            <w:r w:rsidRPr="00530284">
              <w:rPr>
                <w:rFonts w:ascii="Times New Roman" w:hAnsi="Times New Roman" w:cs="Times New Roman"/>
                <w:sz w:val="24"/>
                <w:szCs w:val="24"/>
              </w:rPr>
              <w:t>懲罰的作用與目的：解釋懲罰作用的主要理論，有報應理論、預防理論和教化理論。現代社會，主要受教化理論影響，希望將懲罰</w:t>
            </w:r>
            <w:r w:rsidRPr="00530284">
              <w:rPr>
                <w:rFonts w:ascii="Times New Roman" w:hAnsi="Times New Roman" w:cs="Times New Roman" w:hint="eastAsia"/>
                <w:sz w:val="24"/>
                <w:szCs w:val="24"/>
              </w:rPr>
              <w:t>視</w:t>
            </w:r>
            <w:r w:rsidRPr="00530284">
              <w:rPr>
                <w:rFonts w:ascii="Times New Roman" w:hAnsi="Times New Roman" w:cs="Times New Roman"/>
                <w:sz w:val="24"/>
                <w:szCs w:val="24"/>
              </w:rPr>
              <w:t>作一種教育的方法，讓違法者可以改過自新，將來重新做人。</w:t>
            </w:r>
          </w:p>
          <w:p w14:paraId="615A0A86" w14:textId="77777777" w:rsidR="00574B7F" w:rsidRPr="00530284" w:rsidRDefault="00574B7F" w:rsidP="007C20DE">
            <w:pPr>
              <w:pStyle w:val="11"/>
              <w:numPr>
                <w:ilvl w:val="0"/>
                <w:numId w:val="24"/>
              </w:numPr>
              <w:ind w:left="357" w:hanging="357"/>
              <w:contextualSpacing/>
              <w:rPr>
                <w:rFonts w:ascii="Times New Roman" w:hAnsi="Times New Roman" w:cs="Times New Roman"/>
                <w:sz w:val="24"/>
                <w:szCs w:val="24"/>
              </w:rPr>
            </w:pPr>
            <w:r w:rsidRPr="00530284">
              <w:rPr>
                <w:rFonts w:ascii="Times New Roman" w:hAnsi="Times New Roman" w:cs="Times New Roman"/>
                <w:sz w:val="24"/>
                <w:szCs w:val="24"/>
              </w:rPr>
              <w:t>酷刑不單</w:t>
            </w:r>
            <w:r w:rsidRPr="00530284">
              <w:rPr>
                <w:rFonts w:ascii="Times New Roman" w:hAnsi="Times New Roman" w:cs="Times New Roman" w:hint="eastAsia"/>
                <w:sz w:val="24"/>
                <w:szCs w:val="24"/>
              </w:rPr>
              <w:t>沒有</w:t>
            </w:r>
            <w:r w:rsidRPr="00530284">
              <w:rPr>
                <w:rFonts w:ascii="Times New Roman" w:hAnsi="Times New Roman" w:cs="Times New Roman"/>
                <w:sz w:val="24"/>
                <w:szCs w:val="24"/>
              </w:rPr>
              <w:t>教育犯法者的作用，甚至會產生很多不同的負面效果，例如導致違法者會繼續犯法以逃避懲罰</w:t>
            </w:r>
            <w:r w:rsidRPr="00530284">
              <w:rPr>
                <w:rFonts w:ascii="Times New Roman" w:hAnsi="Times New Roman" w:cs="Times New Roman" w:hint="eastAsia"/>
                <w:sz w:val="24"/>
                <w:szCs w:val="24"/>
              </w:rPr>
              <w:t>。</w:t>
            </w:r>
          </w:p>
          <w:p w14:paraId="56529C6E" w14:textId="77777777" w:rsidR="00574B7F" w:rsidRPr="00530284" w:rsidRDefault="00574B7F" w:rsidP="007C20DE">
            <w:pPr>
              <w:pStyle w:val="11"/>
              <w:contextualSpacing/>
              <w:rPr>
                <w:rFonts w:asciiTheme="minorEastAsia" w:hAnsiTheme="minorEastAsia"/>
                <w:sz w:val="24"/>
                <w:szCs w:val="24"/>
              </w:rPr>
            </w:pPr>
          </w:p>
          <w:p w14:paraId="3A481B6D" w14:textId="1FD3F216" w:rsidR="00574B7F" w:rsidRPr="00530284" w:rsidRDefault="00D53E33" w:rsidP="007C20DE">
            <w:pPr>
              <w:pStyle w:val="11"/>
              <w:contextualSpacing/>
              <w:rPr>
                <w:rFonts w:asciiTheme="minorEastAsia" w:hAnsiTheme="minorEastAsia"/>
                <w:sz w:val="24"/>
                <w:szCs w:val="24"/>
              </w:rPr>
            </w:pPr>
            <w:r w:rsidRPr="00530284">
              <w:rPr>
                <w:rFonts w:asciiTheme="minorEastAsia" w:hAnsiTheme="minorEastAsia" w:hint="eastAsia"/>
                <w:sz w:val="24"/>
                <w:szCs w:val="24"/>
              </w:rPr>
              <w:t>你能夠作一個故事將</w:t>
            </w:r>
            <w:r w:rsidR="00574B7F" w:rsidRPr="00530284">
              <w:rPr>
                <w:rFonts w:asciiTheme="minorEastAsia" w:hAnsiTheme="minorEastAsia" w:hint="eastAsia"/>
                <w:sz w:val="24"/>
                <w:szCs w:val="24"/>
              </w:rPr>
              <w:t>以下四者</w:t>
            </w:r>
            <w:r w:rsidRPr="00530284">
              <w:rPr>
                <w:rFonts w:asciiTheme="minorEastAsia" w:hAnsiTheme="minorEastAsia" w:hint="eastAsia"/>
                <w:sz w:val="24"/>
                <w:szCs w:val="24"/>
              </w:rPr>
              <w:t>串連起來嗎</w:t>
            </w:r>
            <w:r w:rsidR="00574B7F" w:rsidRPr="00530284">
              <w:rPr>
                <w:rFonts w:asciiTheme="minorEastAsia" w:hAnsiTheme="minorEastAsia" w:hint="eastAsia"/>
                <w:sz w:val="24"/>
                <w:szCs w:val="24"/>
              </w:rPr>
              <w:t>？</w:t>
            </w:r>
          </w:p>
          <w:p w14:paraId="7B50FAE9" w14:textId="77777777" w:rsidR="00574B7F" w:rsidRPr="00530284" w:rsidRDefault="00574B7F" w:rsidP="007C20DE">
            <w:pPr>
              <w:pStyle w:val="11"/>
              <w:numPr>
                <w:ilvl w:val="0"/>
                <w:numId w:val="29"/>
              </w:numPr>
              <w:contextualSpacing/>
              <w:rPr>
                <w:rFonts w:ascii="標楷體" w:eastAsia="標楷體" w:hAnsi="標楷體" w:cs="Times New Roman"/>
                <w:sz w:val="24"/>
                <w:szCs w:val="24"/>
              </w:rPr>
            </w:pPr>
            <w:r w:rsidRPr="00530284">
              <w:rPr>
                <w:rFonts w:ascii="標楷體" w:eastAsia="標楷體" w:hAnsi="標楷體" w:cs="Times New Roman" w:hint="eastAsia"/>
                <w:sz w:val="24"/>
                <w:szCs w:val="24"/>
              </w:rPr>
              <w:t>受到酷刑</w:t>
            </w:r>
          </w:p>
          <w:p w14:paraId="6CB6C66F" w14:textId="77777777" w:rsidR="00574B7F" w:rsidRPr="00530284" w:rsidRDefault="00574B7F" w:rsidP="007C20DE">
            <w:pPr>
              <w:pStyle w:val="11"/>
              <w:numPr>
                <w:ilvl w:val="0"/>
                <w:numId w:val="29"/>
              </w:numPr>
              <w:contextualSpacing/>
              <w:rPr>
                <w:rFonts w:asciiTheme="minorEastAsia" w:hAnsiTheme="minorEastAsia"/>
                <w:sz w:val="24"/>
                <w:szCs w:val="24"/>
              </w:rPr>
            </w:pPr>
            <w:r w:rsidRPr="00530284">
              <w:rPr>
                <w:rFonts w:ascii="標楷體" w:eastAsia="標楷體" w:hAnsi="標楷體" w:cs="Times New Roman" w:hint="eastAsia"/>
                <w:sz w:val="24"/>
                <w:szCs w:val="24"/>
              </w:rPr>
              <w:t>酷刑聲</w:t>
            </w:r>
            <w:r w:rsidRPr="00530284">
              <w:rPr>
                <w:rFonts w:ascii="標楷體" w:eastAsia="標楷體" w:hAnsi="標楷體" w:hint="eastAsia"/>
                <w:sz w:val="24"/>
                <w:szCs w:val="24"/>
              </w:rPr>
              <w:t>請</w:t>
            </w:r>
          </w:p>
          <w:p w14:paraId="3AE79207" w14:textId="77777777" w:rsidR="00574B7F" w:rsidRPr="00530284" w:rsidRDefault="00574B7F" w:rsidP="007C20DE">
            <w:pPr>
              <w:pStyle w:val="11"/>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Theme="minorEastAsia" w:hAnsiTheme="minorEastAsia"/>
                <w:sz w:val="24"/>
                <w:szCs w:val="24"/>
              </w:rPr>
            </w:pPr>
            <w:r w:rsidRPr="00530284">
              <w:rPr>
                <w:rFonts w:ascii="標楷體" w:eastAsia="標楷體" w:hAnsi="標楷體" w:cs="Times New Roman" w:hint="eastAsia"/>
                <w:sz w:val="24"/>
                <w:szCs w:val="24"/>
              </w:rPr>
              <w:t>〈</w:t>
            </w:r>
            <w:r w:rsidRPr="00530284">
              <w:rPr>
                <w:rFonts w:ascii="標楷體" w:eastAsia="標楷體" w:hAnsi="標楷體" w:cs="Times New Roman"/>
                <w:sz w:val="24"/>
                <w:szCs w:val="24"/>
              </w:rPr>
              <w:t>禁止酷刑公約</w:t>
            </w:r>
            <w:r w:rsidRPr="00530284">
              <w:rPr>
                <w:rFonts w:ascii="標楷體" w:eastAsia="標楷體" w:hAnsi="標楷體" w:cs="Times New Roman" w:hint="eastAsia"/>
                <w:sz w:val="24"/>
                <w:szCs w:val="24"/>
              </w:rPr>
              <w:t>〉</w:t>
            </w:r>
          </w:p>
          <w:p w14:paraId="60D9DA34" w14:textId="77777777" w:rsidR="00574B7F" w:rsidRPr="00530284" w:rsidRDefault="00574B7F" w:rsidP="007C20DE">
            <w:pPr>
              <w:pStyle w:val="11"/>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Theme="minorEastAsia" w:hAnsiTheme="minorEastAsia"/>
                <w:sz w:val="24"/>
                <w:szCs w:val="24"/>
              </w:rPr>
            </w:pPr>
            <w:r w:rsidRPr="00530284">
              <w:rPr>
                <w:rFonts w:ascii="標楷體" w:eastAsia="標楷體" w:hAnsi="標楷體" w:cs="Times New Roman" w:hint="eastAsia"/>
                <w:sz w:val="24"/>
                <w:szCs w:val="24"/>
              </w:rPr>
              <w:t>退出〈</w:t>
            </w:r>
            <w:r w:rsidRPr="00530284">
              <w:rPr>
                <w:rFonts w:ascii="標楷體" w:eastAsia="標楷體" w:hAnsi="標楷體" w:cs="Times New Roman"/>
                <w:sz w:val="24"/>
                <w:szCs w:val="24"/>
              </w:rPr>
              <w:t>禁止酷刑公約</w:t>
            </w:r>
            <w:r w:rsidRPr="00530284">
              <w:rPr>
                <w:rFonts w:ascii="標楷體" w:eastAsia="標楷體" w:hAnsi="標楷體" w:cs="Times New Roman" w:hint="eastAsia"/>
                <w:sz w:val="24"/>
                <w:szCs w:val="24"/>
              </w:rPr>
              <w:t>〉</w:t>
            </w:r>
          </w:p>
        </w:tc>
        <w:tc>
          <w:tcPr>
            <w:tcW w:w="751" w:type="dxa"/>
          </w:tcPr>
          <w:p w14:paraId="2094D78E" w14:textId="77777777" w:rsidR="00574B7F" w:rsidRPr="00530284" w:rsidRDefault="00574B7F" w:rsidP="007C20DE">
            <w:pPr>
              <w:spacing w:after="0" w:line="276" w:lineRule="auto"/>
              <w:rPr>
                <w:sz w:val="24"/>
                <w:szCs w:val="24"/>
              </w:rPr>
            </w:pPr>
          </w:p>
        </w:tc>
      </w:tr>
      <w:tr w:rsidR="00574B7F" w:rsidRPr="00530284" w14:paraId="25DF3235" w14:textId="77777777" w:rsidTr="00C42FD6">
        <w:tc>
          <w:tcPr>
            <w:tcW w:w="1276" w:type="dxa"/>
          </w:tcPr>
          <w:p w14:paraId="66C4C17E" w14:textId="77777777" w:rsidR="00574B7F" w:rsidRPr="00530284" w:rsidRDefault="00574B7F" w:rsidP="0031526F">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lastRenderedPageBreak/>
              <w:t>10</w:t>
            </w:r>
            <w:r w:rsidRPr="00530284">
              <w:rPr>
                <w:rFonts w:ascii="Times New Roman" w:hAnsi="Times New Roman" w:cs="Times New Roman" w:hint="eastAsia"/>
                <w:sz w:val="24"/>
                <w:szCs w:val="24"/>
              </w:rPr>
              <w:t>分鐘</w:t>
            </w:r>
          </w:p>
          <w:p w14:paraId="253FF77C" w14:textId="77777777" w:rsidR="00574B7F" w:rsidRPr="00530284" w:rsidRDefault="00574B7F" w:rsidP="0031526F">
            <w:pPr>
              <w:spacing w:after="0" w:line="240" w:lineRule="auto"/>
              <w:jc w:val="center"/>
              <w:rPr>
                <w:rFonts w:asciiTheme="minorEastAsia" w:hAnsiTheme="minorEastAsia"/>
                <w:sz w:val="24"/>
                <w:szCs w:val="24"/>
              </w:rPr>
            </w:pPr>
            <w:r w:rsidRPr="00530284">
              <w:rPr>
                <w:rFonts w:ascii="Times New Roman" w:hAnsi="Times New Roman" w:cs="Times New Roman"/>
                <w:sz w:val="24"/>
                <w:szCs w:val="24"/>
              </w:rPr>
              <w:t>K1, S1</w:t>
            </w:r>
          </w:p>
        </w:tc>
        <w:tc>
          <w:tcPr>
            <w:tcW w:w="6195" w:type="dxa"/>
          </w:tcPr>
          <w:p w14:paraId="22061B6D" w14:textId="77777777" w:rsidR="00574B7F" w:rsidRPr="00530284" w:rsidRDefault="00574B7F" w:rsidP="007C20DE">
            <w:pPr>
              <w:pStyle w:val="11"/>
              <w:rPr>
                <w:rFonts w:asciiTheme="minorEastAsia" w:hAnsiTheme="minorEastAsia"/>
                <w:sz w:val="24"/>
                <w:szCs w:val="24"/>
              </w:rPr>
            </w:pPr>
            <w:r w:rsidRPr="00530284">
              <w:rPr>
                <w:rFonts w:asciiTheme="minorEastAsia" w:hAnsiTheme="minorEastAsia" w:cs="Arial Unicode MS"/>
                <w:sz w:val="24"/>
                <w:szCs w:val="24"/>
              </w:rPr>
              <w:t>同學閱讀文章</w:t>
            </w:r>
          </w:p>
        </w:tc>
        <w:tc>
          <w:tcPr>
            <w:tcW w:w="751" w:type="dxa"/>
          </w:tcPr>
          <w:p w14:paraId="5F56F418" w14:textId="77777777" w:rsidR="00574B7F" w:rsidRPr="00530284" w:rsidRDefault="00574B7F" w:rsidP="007C20DE">
            <w:pPr>
              <w:spacing w:after="0" w:line="276" w:lineRule="auto"/>
              <w:rPr>
                <w:sz w:val="24"/>
                <w:szCs w:val="24"/>
              </w:rPr>
            </w:pPr>
          </w:p>
        </w:tc>
      </w:tr>
      <w:tr w:rsidR="00574B7F" w:rsidRPr="00530284" w14:paraId="3A8D1780" w14:textId="77777777" w:rsidTr="00C42FD6">
        <w:tc>
          <w:tcPr>
            <w:tcW w:w="1276" w:type="dxa"/>
          </w:tcPr>
          <w:p w14:paraId="7E95EDE5" w14:textId="77777777" w:rsidR="00574B7F" w:rsidRPr="00530284" w:rsidRDefault="00574B7F" w:rsidP="007C20DE">
            <w:pPr>
              <w:spacing w:after="0" w:line="276" w:lineRule="auto"/>
              <w:jc w:val="center"/>
              <w:rPr>
                <w:rFonts w:ascii="Times New Roman" w:hAnsi="Times New Roman" w:cs="Times New Roman"/>
                <w:sz w:val="24"/>
                <w:szCs w:val="24"/>
              </w:rPr>
            </w:pPr>
            <w:r w:rsidRPr="00530284">
              <w:rPr>
                <w:rFonts w:ascii="Times New Roman" w:hAnsi="Times New Roman" w:cs="Times New Roman"/>
                <w:sz w:val="24"/>
                <w:szCs w:val="24"/>
              </w:rPr>
              <w:t>2</w:t>
            </w:r>
            <w:r w:rsidRPr="00530284">
              <w:rPr>
                <w:rFonts w:ascii="Times New Roman" w:hAnsi="Times New Roman" w:cs="Times New Roman" w:hint="eastAsia"/>
                <w:sz w:val="24"/>
                <w:szCs w:val="24"/>
              </w:rPr>
              <w:t>0</w:t>
            </w:r>
            <w:r w:rsidRPr="00530284">
              <w:rPr>
                <w:rFonts w:ascii="Times New Roman" w:hAnsi="Times New Roman" w:cs="Times New Roman" w:hint="eastAsia"/>
                <w:sz w:val="24"/>
                <w:szCs w:val="24"/>
              </w:rPr>
              <w:t>分鐘</w:t>
            </w:r>
          </w:p>
          <w:p w14:paraId="58D477CE" w14:textId="77777777" w:rsidR="00574B7F" w:rsidRPr="00530284" w:rsidRDefault="00574B7F" w:rsidP="007C20DE">
            <w:pPr>
              <w:spacing w:after="0" w:line="276" w:lineRule="auto"/>
              <w:jc w:val="center"/>
              <w:rPr>
                <w:rFonts w:ascii="Times New Roman" w:hAnsi="Times New Roman" w:cs="Times New Roman"/>
                <w:sz w:val="24"/>
                <w:szCs w:val="24"/>
              </w:rPr>
            </w:pPr>
            <w:r w:rsidRPr="00530284">
              <w:rPr>
                <w:rFonts w:ascii="Times New Roman" w:hAnsi="Times New Roman" w:cs="Times New Roman"/>
                <w:sz w:val="24"/>
                <w:szCs w:val="24"/>
              </w:rPr>
              <w:t>S1, S2</w:t>
            </w:r>
          </w:p>
        </w:tc>
        <w:tc>
          <w:tcPr>
            <w:tcW w:w="6195" w:type="dxa"/>
          </w:tcPr>
          <w:p w14:paraId="6A04FF5D" w14:textId="77777777" w:rsidR="00574B7F" w:rsidRPr="00530284" w:rsidRDefault="00574B7F" w:rsidP="007C20DE">
            <w:pPr>
              <w:pStyle w:val="11"/>
              <w:rPr>
                <w:rFonts w:asciiTheme="minorEastAsia" w:hAnsiTheme="minorEastAsia" w:cs="Arial Unicode MS"/>
                <w:sz w:val="24"/>
                <w:szCs w:val="24"/>
              </w:rPr>
            </w:pPr>
            <w:r w:rsidRPr="00530284">
              <w:rPr>
                <w:rFonts w:asciiTheme="minorEastAsia" w:hAnsiTheme="minorEastAsia" w:cs="Arial Unicode MS"/>
                <w:sz w:val="24"/>
                <w:szCs w:val="24"/>
              </w:rPr>
              <w:t>同學填寫工作紙，找出作者的論證，並說明是否同意作者的論證。</w:t>
            </w:r>
          </w:p>
          <w:p w14:paraId="5CC57158" w14:textId="77777777" w:rsidR="00574B7F" w:rsidRPr="00530284" w:rsidRDefault="00574B7F" w:rsidP="007C20DE">
            <w:pPr>
              <w:pStyle w:val="11"/>
              <w:rPr>
                <w:rFonts w:asciiTheme="minorEastAsia" w:hAnsiTheme="minorEastAsia"/>
                <w:sz w:val="24"/>
                <w:szCs w:val="24"/>
              </w:rPr>
            </w:pPr>
          </w:p>
          <w:p w14:paraId="1D9A1FA7" w14:textId="77777777" w:rsidR="00574B7F" w:rsidRPr="00530284" w:rsidRDefault="00574B7F" w:rsidP="007C20DE">
            <w:pPr>
              <w:spacing w:after="0" w:line="276" w:lineRule="auto"/>
              <w:rPr>
                <w:rFonts w:asciiTheme="minorEastAsia" w:hAnsiTheme="minorEastAsia"/>
                <w:sz w:val="24"/>
                <w:szCs w:val="24"/>
              </w:rPr>
            </w:pPr>
            <w:r w:rsidRPr="00530284">
              <w:rPr>
                <w:rFonts w:asciiTheme="minorEastAsia" w:hAnsiTheme="minorEastAsia" w:cs="Arial Unicode MS"/>
                <w:sz w:val="24"/>
                <w:szCs w:val="24"/>
              </w:rPr>
              <w:t>教師可以按學生程度安排合適</w:t>
            </w:r>
            <w:r w:rsidRPr="00530284">
              <w:rPr>
                <w:rFonts w:asciiTheme="minorEastAsia" w:hAnsiTheme="minorEastAsia" w:cs="Arial Unicode MS" w:hint="eastAsia"/>
                <w:sz w:val="24"/>
                <w:szCs w:val="24"/>
              </w:rPr>
              <w:t>又</w:t>
            </w:r>
            <w:r w:rsidRPr="00530284">
              <w:rPr>
                <w:rFonts w:asciiTheme="minorEastAsia" w:hAnsiTheme="minorEastAsia" w:cs="Arial Unicode MS"/>
                <w:sz w:val="24"/>
                <w:szCs w:val="24"/>
              </w:rPr>
              <w:t>富挑戰性的工作量，例如剪裁</w:t>
            </w:r>
            <w:r w:rsidRPr="00530284">
              <w:rPr>
                <w:rFonts w:asciiTheme="minorEastAsia" w:hAnsiTheme="minorEastAsia" w:cs="Arial Unicode MS" w:hint="eastAsia"/>
                <w:sz w:val="24"/>
                <w:szCs w:val="24"/>
              </w:rPr>
              <w:t>至</w:t>
            </w:r>
            <w:r w:rsidRPr="00530284">
              <w:rPr>
                <w:rFonts w:asciiTheme="minorEastAsia" w:hAnsiTheme="minorEastAsia" w:cs="Arial Unicode MS"/>
                <w:sz w:val="24"/>
                <w:szCs w:val="24"/>
              </w:rPr>
              <w:t>組內每人負責一段，與</w:t>
            </w:r>
            <w:r w:rsidRPr="00530284">
              <w:rPr>
                <w:rFonts w:asciiTheme="minorEastAsia" w:hAnsiTheme="minorEastAsia" w:cs="Arial Unicode MS" w:hint="eastAsia"/>
                <w:sz w:val="24"/>
                <w:szCs w:val="24"/>
              </w:rPr>
              <w:t>鄰組</w:t>
            </w:r>
            <w:r w:rsidRPr="00530284">
              <w:rPr>
                <w:rFonts w:asciiTheme="minorEastAsia" w:hAnsiTheme="minorEastAsia" w:cs="Arial Unicode MS"/>
                <w:sz w:val="24"/>
                <w:szCs w:val="24"/>
              </w:rPr>
              <w:t>負責同一範圍的同學比較結果。</w:t>
            </w:r>
          </w:p>
        </w:tc>
        <w:tc>
          <w:tcPr>
            <w:tcW w:w="751" w:type="dxa"/>
          </w:tcPr>
          <w:p w14:paraId="3CBD059C" w14:textId="77777777" w:rsidR="00574B7F" w:rsidRPr="00530284" w:rsidRDefault="00574B7F" w:rsidP="007C20DE">
            <w:pPr>
              <w:spacing w:after="0" w:line="276" w:lineRule="auto"/>
              <w:rPr>
                <w:sz w:val="24"/>
                <w:szCs w:val="24"/>
              </w:rPr>
            </w:pPr>
          </w:p>
        </w:tc>
      </w:tr>
      <w:tr w:rsidR="00574B7F" w:rsidRPr="00530284" w14:paraId="7C57B950" w14:textId="77777777" w:rsidTr="00C42FD6">
        <w:tc>
          <w:tcPr>
            <w:tcW w:w="1276" w:type="dxa"/>
          </w:tcPr>
          <w:p w14:paraId="51CB5D92" w14:textId="77777777" w:rsidR="00574B7F" w:rsidRPr="00530284" w:rsidRDefault="00574B7F" w:rsidP="007C20DE">
            <w:pPr>
              <w:spacing w:after="0" w:line="276"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20</w:t>
            </w:r>
            <w:r w:rsidRPr="00530284">
              <w:rPr>
                <w:rFonts w:ascii="Times New Roman" w:hAnsi="Times New Roman" w:cs="Times New Roman" w:hint="eastAsia"/>
                <w:sz w:val="24"/>
                <w:szCs w:val="24"/>
              </w:rPr>
              <w:t>分鐘</w:t>
            </w:r>
          </w:p>
          <w:p w14:paraId="01D17C3D" w14:textId="77777777" w:rsidR="00574B7F" w:rsidRPr="00530284" w:rsidRDefault="00574B7F" w:rsidP="007C20DE">
            <w:pPr>
              <w:spacing w:after="0" w:line="276" w:lineRule="auto"/>
              <w:jc w:val="center"/>
              <w:rPr>
                <w:rFonts w:ascii="Times New Roman" w:hAnsi="Times New Roman" w:cs="Times New Roman"/>
                <w:sz w:val="24"/>
                <w:szCs w:val="24"/>
              </w:rPr>
            </w:pPr>
            <w:r w:rsidRPr="00530284">
              <w:rPr>
                <w:rFonts w:ascii="Times New Roman" w:hAnsi="Times New Roman" w:cs="Times New Roman"/>
                <w:sz w:val="24"/>
                <w:szCs w:val="24"/>
              </w:rPr>
              <w:t>S1, S2</w:t>
            </w:r>
          </w:p>
        </w:tc>
        <w:tc>
          <w:tcPr>
            <w:tcW w:w="6195" w:type="dxa"/>
          </w:tcPr>
          <w:p w14:paraId="5C97ED9A" w14:textId="0E8FE877" w:rsidR="00574B7F" w:rsidRPr="00530284" w:rsidRDefault="00236FF7">
            <w:pPr>
              <w:pStyle w:val="11"/>
              <w:rPr>
                <w:rFonts w:asciiTheme="minorEastAsia" w:hAnsiTheme="minorEastAsia"/>
                <w:sz w:val="24"/>
                <w:szCs w:val="24"/>
              </w:rPr>
            </w:pPr>
            <w:r w:rsidRPr="00530284">
              <w:rPr>
                <w:rFonts w:asciiTheme="minorEastAsia" w:hAnsiTheme="minorEastAsia" w:cs="Arial Unicode MS"/>
                <w:sz w:val="24"/>
                <w:szCs w:val="24"/>
              </w:rPr>
              <w:t>教師</w:t>
            </w:r>
            <w:r w:rsidR="00574B7F" w:rsidRPr="00530284">
              <w:rPr>
                <w:rFonts w:asciiTheme="minorEastAsia" w:hAnsiTheme="minorEastAsia" w:cs="Arial Unicode MS"/>
                <w:sz w:val="24"/>
                <w:szCs w:val="24"/>
              </w:rPr>
              <w:t>安排學生說明作者的論證，並與</w:t>
            </w:r>
            <w:r w:rsidR="00574B7F" w:rsidRPr="00530284">
              <w:rPr>
                <w:rFonts w:asciiTheme="minorEastAsia" w:hAnsiTheme="minorEastAsia" w:cs="Arial Unicode MS" w:hint="eastAsia"/>
                <w:sz w:val="24"/>
                <w:szCs w:val="24"/>
              </w:rPr>
              <w:t>鄰</w:t>
            </w:r>
            <w:r w:rsidR="00574B7F" w:rsidRPr="00530284">
              <w:rPr>
                <w:rFonts w:asciiTheme="minorEastAsia" w:hAnsiTheme="minorEastAsia" w:cs="Arial Unicode MS"/>
                <w:sz w:val="24"/>
                <w:szCs w:val="24"/>
              </w:rPr>
              <w:t>組負責</w:t>
            </w:r>
            <w:r w:rsidR="00574B7F" w:rsidRPr="00530284">
              <w:rPr>
                <w:rFonts w:asciiTheme="minorEastAsia" w:hAnsiTheme="minorEastAsia" w:cs="Arial Unicode MS" w:hint="eastAsia"/>
                <w:sz w:val="24"/>
                <w:szCs w:val="24"/>
              </w:rPr>
              <w:t>同</w:t>
            </w:r>
            <w:r w:rsidR="00574B7F" w:rsidRPr="00530284">
              <w:rPr>
                <w:rFonts w:asciiTheme="minorEastAsia" w:hAnsiTheme="minorEastAsia" w:cs="Arial Unicode MS"/>
                <w:sz w:val="24"/>
                <w:szCs w:val="24"/>
              </w:rPr>
              <w:t>一範圍的同學比較結果。</w:t>
            </w:r>
          </w:p>
        </w:tc>
        <w:tc>
          <w:tcPr>
            <w:tcW w:w="751" w:type="dxa"/>
          </w:tcPr>
          <w:p w14:paraId="4B8304B0" w14:textId="77777777" w:rsidR="00574B7F" w:rsidRPr="00530284" w:rsidRDefault="00574B7F" w:rsidP="007C20DE">
            <w:pPr>
              <w:spacing w:after="0" w:line="276" w:lineRule="auto"/>
              <w:rPr>
                <w:sz w:val="24"/>
                <w:szCs w:val="24"/>
              </w:rPr>
            </w:pPr>
          </w:p>
        </w:tc>
      </w:tr>
      <w:tr w:rsidR="00574B7F" w:rsidRPr="00530284" w14:paraId="74734876" w14:textId="77777777" w:rsidTr="00C42FD6">
        <w:tc>
          <w:tcPr>
            <w:tcW w:w="1276" w:type="dxa"/>
          </w:tcPr>
          <w:p w14:paraId="4C6D290C" w14:textId="2E9EF54A" w:rsidR="00574B7F" w:rsidRPr="00530284" w:rsidRDefault="00574B7F" w:rsidP="007C20DE">
            <w:pPr>
              <w:spacing w:after="0" w:line="276"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20</w:t>
            </w:r>
            <w:r w:rsidRPr="00530284">
              <w:rPr>
                <w:rFonts w:ascii="Times New Roman" w:hAnsi="Times New Roman" w:cs="Times New Roman" w:hint="eastAsia"/>
                <w:sz w:val="24"/>
                <w:szCs w:val="24"/>
              </w:rPr>
              <w:t>分鐘</w:t>
            </w:r>
          </w:p>
          <w:p w14:paraId="12CC9C49" w14:textId="77777777" w:rsidR="00574B7F" w:rsidRPr="00530284" w:rsidRDefault="00574B7F" w:rsidP="007C20DE">
            <w:pPr>
              <w:spacing w:after="0" w:line="276" w:lineRule="auto"/>
              <w:jc w:val="center"/>
              <w:rPr>
                <w:rFonts w:ascii="Times New Roman" w:hAnsi="Times New Roman" w:cs="Times New Roman"/>
                <w:sz w:val="24"/>
                <w:szCs w:val="24"/>
              </w:rPr>
            </w:pPr>
            <w:r w:rsidRPr="00530284">
              <w:rPr>
                <w:rFonts w:ascii="Times New Roman" w:hAnsi="Times New Roman" w:cs="Times New Roman"/>
                <w:sz w:val="24"/>
                <w:szCs w:val="24"/>
              </w:rPr>
              <w:t>S2, S3</w:t>
            </w:r>
          </w:p>
        </w:tc>
        <w:tc>
          <w:tcPr>
            <w:tcW w:w="6195" w:type="dxa"/>
          </w:tcPr>
          <w:p w14:paraId="4E9457B6" w14:textId="77777777" w:rsidR="00574B7F" w:rsidRPr="00530284" w:rsidRDefault="00574B7F" w:rsidP="007C20DE">
            <w:pPr>
              <w:pStyle w:val="11"/>
              <w:rPr>
                <w:rFonts w:asciiTheme="minorEastAsia" w:hAnsiTheme="minorEastAsia" w:cs="Arial Unicode MS"/>
                <w:sz w:val="24"/>
                <w:szCs w:val="24"/>
              </w:rPr>
            </w:pPr>
            <w:r w:rsidRPr="00530284">
              <w:rPr>
                <w:rFonts w:hint="eastAsia"/>
                <w:sz w:val="24"/>
                <w:szCs w:val="24"/>
              </w:rPr>
              <w:t>按需要加插播放短片，例如</w:t>
            </w:r>
            <w:r w:rsidRPr="00530284">
              <w:rPr>
                <w:sz w:val="24"/>
                <w:szCs w:val="24"/>
              </w:rPr>
              <w:t>http://www.liberalstudies.hk/video/programme.php?vid=tcs16-1642</w:t>
            </w:r>
          </w:p>
          <w:p w14:paraId="0836AB07" w14:textId="77777777" w:rsidR="006B116A" w:rsidRPr="00530284" w:rsidRDefault="006B116A" w:rsidP="007C20DE">
            <w:pPr>
              <w:pStyle w:val="11"/>
              <w:rPr>
                <w:rFonts w:asciiTheme="minorEastAsia" w:hAnsiTheme="minorEastAsia" w:cs="Arial Unicode MS"/>
                <w:sz w:val="24"/>
                <w:szCs w:val="24"/>
              </w:rPr>
            </w:pPr>
          </w:p>
          <w:p w14:paraId="2BF5CDFD" w14:textId="3ED5F2FB" w:rsidR="00574B7F" w:rsidRPr="00530284" w:rsidRDefault="00236FF7">
            <w:pPr>
              <w:pStyle w:val="11"/>
              <w:rPr>
                <w:rFonts w:asciiTheme="minorEastAsia" w:hAnsiTheme="minorEastAsia"/>
                <w:sz w:val="24"/>
                <w:szCs w:val="24"/>
              </w:rPr>
            </w:pPr>
            <w:r w:rsidRPr="00530284">
              <w:rPr>
                <w:rFonts w:asciiTheme="minorEastAsia" w:hAnsiTheme="minorEastAsia" w:cs="Arial Unicode MS"/>
                <w:sz w:val="24"/>
                <w:szCs w:val="24"/>
              </w:rPr>
              <w:t>教師</w:t>
            </w:r>
            <w:r w:rsidR="00574B7F" w:rsidRPr="00530284">
              <w:rPr>
                <w:rFonts w:asciiTheme="minorEastAsia" w:hAnsiTheme="minorEastAsia" w:cs="Arial Unicode MS"/>
                <w:sz w:val="24"/>
                <w:szCs w:val="24"/>
              </w:rPr>
              <w:t>引導學</w:t>
            </w:r>
            <w:r w:rsidR="00574B7F" w:rsidRPr="00530284">
              <w:rPr>
                <w:rFonts w:asciiTheme="minorEastAsia" w:hAnsiTheme="minorEastAsia" w:cs="Arial Unicode MS" w:hint="eastAsia"/>
                <w:sz w:val="24"/>
                <w:szCs w:val="24"/>
              </w:rPr>
              <w:t>生</w:t>
            </w:r>
            <w:r w:rsidR="00574B7F" w:rsidRPr="00530284">
              <w:rPr>
                <w:rFonts w:asciiTheme="minorEastAsia" w:hAnsiTheme="minorEastAsia" w:cs="Arial Unicode MS"/>
                <w:sz w:val="24"/>
                <w:szCs w:val="24"/>
              </w:rPr>
              <w:t>獨立思考，</w:t>
            </w:r>
            <w:r w:rsidR="00574B7F" w:rsidRPr="00530284">
              <w:rPr>
                <w:rFonts w:asciiTheme="minorEastAsia" w:hAnsiTheme="minorEastAsia" w:cs="Arial Unicode MS" w:hint="eastAsia"/>
                <w:sz w:val="24"/>
                <w:szCs w:val="24"/>
              </w:rPr>
              <w:t>包括同意</w:t>
            </w:r>
            <w:r w:rsidR="00401C08">
              <w:rPr>
                <w:rFonts w:asciiTheme="minorEastAsia" w:hAnsiTheme="minorEastAsia" w:cs="Arial Unicode MS" w:hint="eastAsia"/>
                <w:sz w:val="24"/>
                <w:szCs w:val="24"/>
              </w:rPr>
              <w:t>或/和</w:t>
            </w:r>
            <w:r w:rsidR="00574B7F" w:rsidRPr="00530284">
              <w:rPr>
                <w:rFonts w:asciiTheme="minorEastAsia" w:hAnsiTheme="minorEastAsia" w:cs="Arial Unicode MS"/>
                <w:sz w:val="24"/>
                <w:szCs w:val="24"/>
              </w:rPr>
              <w:t>不同意作者</w:t>
            </w:r>
            <w:r w:rsidR="00574B7F" w:rsidRPr="00530284">
              <w:rPr>
                <w:rFonts w:asciiTheme="minorEastAsia" w:hAnsiTheme="minorEastAsia" w:cs="Arial Unicode MS" w:hint="eastAsia"/>
                <w:sz w:val="24"/>
                <w:szCs w:val="24"/>
              </w:rPr>
              <w:t>哪些</w:t>
            </w:r>
            <w:r w:rsidR="00574B7F" w:rsidRPr="00530284">
              <w:rPr>
                <w:rFonts w:asciiTheme="minorEastAsia" w:hAnsiTheme="minorEastAsia" w:cs="Arial Unicode MS"/>
                <w:sz w:val="24"/>
                <w:szCs w:val="24"/>
              </w:rPr>
              <w:t>觀點，</w:t>
            </w:r>
            <w:r w:rsidR="00AD42AF">
              <w:rPr>
                <w:rFonts w:asciiTheme="minorEastAsia" w:hAnsiTheme="minorEastAsia" w:cs="Arial Unicode MS" w:hint="eastAsia"/>
                <w:sz w:val="24"/>
                <w:szCs w:val="24"/>
              </w:rPr>
              <w:t>時間許可下可以請學生澄清文章部分的事實與意見。鼓勵學生</w:t>
            </w:r>
            <w:r w:rsidR="00574B7F" w:rsidRPr="00530284">
              <w:rPr>
                <w:rFonts w:asciiTheme="minorEastAsia" w:hAnsiTheme="minorEastAsia" w:cs="Arial Unicode MS"/>
                <w:sz w:val="24"/>
                <w:szCs w:val="24"/>
              </w:rPr>
              <w:t>提出自己的論證</w:t>
            </w:r>
            <w:r w:rsidR="00574B7F" w:rsidRPr="00530284">
              <w:rPr>
                <w:rFonts w:asciiTheme="minorEastAsia" w:hAnsiTheme="minorEastAsia" w:cs="Arial Unicode MS" w:hint="eastAsia"/>
                <w:sz w:val="24"/>
                <w:szCs w:val="24"/>
              </w:rPr>
              <w:t>以及</w:t>
            </w:r>
            <w:r w:rsidR="00AD42AF">
              <w:rPr>
                <w:rFonts w:asciiTheme="minorEastAsia" w:hAnsiTheme="minorEastAsia" w:cs="Arial Unicode MS" w:hint="eastAsia"/>
                <w:sz w:val="24"/>
                <w:szCs w:val="24"/>
              </w:rPr>
              <w:t>反思</w:t>
            </w:r>
            <w:r w:rsidR="00574B7F" w:rsidRPr="00530284">
              <w:rPr>
                <w:rFonts w:asciiTheme="minorEastAsia" w:hAnsiTheme="minorEastAsia" w:cs="Arial Unicode MS" w:hint="eastAsia"/>
                <w:sz w:val="24"/>
                <w:szCs w:val="24"/>
              </w:rPr>
              <w:t>有否因應作者的觀點而修訂自己的立場</w:t>
            </w:r>
            <w:r w:rsidR="00574B7F" w:rsidRPr="00530284">
              <w:rPr>
                <w:rFonts w:asciiTheme="minorEastAsia" w:hAnsiTheme="minorEastAsia" w:cs="Arial Unicode MS"/>
                <w:sz w:val="24"/>
                <w:szCs w:val="24"/>
              </w:rPr>
              <w:t>。</w:t>
            </w:r>
          </w:p>
        </w:tc>
        <w:tc>
          <w:tcPr>
            <w:tcW w:w="751" w:type="dxa"/>
          </w:tcPr>
          <w:p w14:paraId="0FEC39D5" w14:textId="77777777" w:rsidR="00574B7F" w:rsidRPr="00530284" w:rsidRDefault="00574B7F" w:rsidP="007C20DE">
            <w:pPr>
              <w:spacing w:after="0" w:line="276" w:lineRule="auto"/>
              <w:rPr>
                <w:sz w:val="24"/>
                <w:szCs w:val="24"/>
              </w:rPr>
            </w:pPr>
          </w:p>
        </w:tc>
      </w:tr>
      <w:tr w:rsidR="00574B7F" w:rsidRPr="00530284" w14:paraId="7E447CDF" w14:textId="77777777" w:rsidTr="00C42FD6">
        <w:tc>
          <w:tcPr>
            <w:tcW w:w="1276" w:type="dxa"/>
          </w:tcPr>
          <w:p w14:paraId="05AFDDE4" w14:textId="1A962D86" w:rsidR="00574B7F" w:rsidRPr="00530284" w:rsidRDefault="00B90E76" w:rsidP="007C20DE">
            <w:pPr>
              <w:spacing w:after="0" w:line="276"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w:t>
            </w:r>
            <w:r w:rsidR="00574B7F" w:rsidRPr="00530284">
              <w:rPr>
                <w:rFonts w:ascii="Times New Roman" w:hAnsi="Times New Roman" w:cs="Times New Roman" w:hint="eastAsia"/>
                <w:sz w:val="24"/>
                <w:szCs w:val="24"/>
              </w:rPr>
              <w:t>0</w:t>
            </w:r>
            <w:r w:rsidR="00574B7F" w:rsidRPr="00530284">
              <w:rPr>
                <w:rFonts w:ascii="Times New Roman" w:hAnsi="Times New Roman" w:cs="Times New Roman" w:hint="eastAsia"/>
                <w:sz w:val="24"/>
                <w:szCs w:val="24"/>
              </w:rPr>
              <w:t>分鐘</w:t>
            </w:r>
          </w:p>
          <w:p w14:paraId="46E03398" w14:textId="77777777" w:rsidR="00574B7F" w:rsidRPr="00530284" w:rsidRDefault="00574B7F" w:rsidP="007C20DE">
            <w:pPr>
              <w:spacing w:after="0" w:line="276" w:lineRule="auto"/>
              <w:jc w:val="center"/>
              <w:rPr>
                <w:rFonts w:ascii="Times New Roman" w:hAnsi="Times New Roman" w:cs="Times New Roman"/>
                <w:sz w:val="24"/>
                <w:szCs w:val="24"/>
              </w:rPr>
            </w:pPr>
            <w:r w:rsidRPr="00530284">
              <w:rPr>
                <w:rFonts w:ascii="Times New Roman" w:hAnsi="Times New Roman" w:cs="Times New Roman"/>
                <w:sz w:val="24"/>
                <w:szCs w:val="24"/>
              </w:rPr>
              <w:t>A1, A2</w:t>
            </w:r>
          </w:p>
        </w:tc>
        <w:tc>
          <w:tcPr>
            <w:tcW w:w="6195" w:type="dxa"/>
          </w:tcPr>
          <w:p w14:paraId="222817CD" w14:textId="77777777" w:rsidR="00574B7F" w:rsidRPr="00530284" w:rsidRDefault="00574B7F" w:rsidP="007C20DE">
            <w:pPr>
              <w:pStyle w:val="11"/>
              <w:rPr>
                <w:rFonts w:asciiTheme="minorEastAsia" w:hAnsiTheme="minorEastAsia" w:cs="Arial Unicode MS"/>
                <w:sz w:val="24"/>
                <w:szCs w:val="24"/>
              </w:rPr>
            </w:pPr>
            <w:r w:rsidRPr="00530284">
              <w:rPr>
                <w:rFonts w:asciiTheme="minorEastAsia" w:hAnsiTheme="minorEastAsia" w:cs="Arial Unicode MS" w:hint="eastAsia"/>
                <w:sz w:val="24"/>
                <w:szCs w:val="24"/>
              </w:rPr>
              <w:t>引導同學思考如何生活才可以有尊嚴，在以下兩句句子中找出最能符合活得有尊嚴的定義：</w:t>
            </w:r>
          </w:p>
          <w:p w14:paraId="7725D52F" w14:textId="77777777" w:rsidR="00574B7F" w:rsidRPr="00530284" w:rsidRDefault="00574B7F" w:rsidP="007C20DE">
            <w:pPr>
              <w:pStyle w:val="11"/>
              <w:rPr>
                <w:rFonts w:ascii="Times New Roman" w:hAnsi="Times New Roman" w:cs="Times New Roman"/>
                <w:sz w:val="24"/>
                <w:szCs w:val="24"/>
              </w:rPr>
            </w:pPr>
            <w:r w:rsidRPr="00530284">
              <w:rPr>
                <w:rFonts w:ascii="Times New Roman" w:hAnsi="Times New Roman" w:cs="Times New Roman"/>
                <w:sz w:val="24"/>
                <w:szCs w:val="24"/>
              </w:rPr>
              <w:t xml:space="preserve">1. </w:t>
            </w:r>
            <w:r w:rsidRPr="00530284">
              <w:rPr>
                <w:rFonts w:ascii="Times New Roman" w:hAnsi="Times New Roman" w:cs="Times New Roman" w:hint="eastAsia"/>
                <w:sz w:val="24"/>
                <w:szCs w:val="24"/>
              </w:rPr>
              <w:t>「有錢就有尊嚴，沒有錢就沒有尊嚴。」</w:t>
            </w:r>
          </w:p>
          <w:p w14:paraId="01705162" w14:textId="77777777" w:rsidR="00574B7F" w:rsidRPr="00530284" w:rsidRDefault="00574B7F" w:rsidP="007C20DE">
            <w:pPr>
              <w:pStyle w:val="11"/>
              <w:rPr>
                <w:rFonts w:asciiTheme="minorEastAsia" w:hAnsiTheme="minorEastAsia"/>
                <w:sz w:val="24"/>
                <w:szCs w:val="24"/>
              </w:rPr>
            </w:pPr>
            <w:r w:rsidRPr="00530284">
              <w:rPr>
                <w:rFonts w:ascii="Times New Roman" w:hAnsi="Times New Roman" w:cs="Times New Roman"/>
                <w:sz w:val="24"/>
                <w:szCs w:val="24"/>
              </w:rPr>
              <w:t xml:space="preserve">2. </w:t>
            </w:r>
            <w:r w:rsidRPr="00530284">
              <w:rPr>
                <w:rFonts w:ascii="Times New Roman" w:hAnsi="Times New Roman" w:cs="Times New Roman" w:hint="eastAsia"/>
                <w:sz w:val="24"/>
                <w:szCs w:val="24"/>
              </w:rPr>
              <w:t>「想做就去做，應做就去做，自由自在就最有尊嚴。」</w:t>
            </w:r>
          </w:p>
        </w:tc>
        <w:tc>
          <w:tcPr>
            <w:tcW w:w="751" w:type="dxa"/>
          </w:tcPr>
          <w:p w14:paraId="4CEEBFE4" w14:textId="77777777" w:rsidR="00574B7F" w:rsidRPr="00530284" w:rsidRDefault="00574B7F" w:rsidP="007C20DE">
            <w:pPr>
              <w:spacing w:after="0" w:line="276" w:lineRule="auto"/>
              <w:rPr>
                <w:sz w:val="24"/>
                <w:szCs w:val="24"/>
              </w:rPr>
            </w:pPr>
          </w:p>
        </w:tc>
      </w:tr>
      <w:tr w:rsidR="00B90E76" w:rsidRPr="00530284" w14:paraId="4E286C3C" w14:textId="77777777" w:rsidTr="00C42FD6">
        <w:tc>
          <w:tcPr>
            <w:tcW w:w="1276" w:type="dxa"/>
          </w:tcPr>
          <w:p w14:paraId="3814D792" w14:textId="77777777" w:rsidR="00B90E76" w:rsidRPr="00530284" w:rsidRDefault="00B90E76" w:rsidP="00B90E76">
            <w:pPr>
              <w:spacing w:after="0" w:line="276"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10</w:t>
            </w:r>
            <w:r w:rsidRPr="00530284">
              <w:rPr>
                <w:rFonts w:ascii="Times New Roman" w:hAnsi="Times New Roman" w:cs="Times New Roman" w:hint="eastAsia"/>
                <w:sz w:val="24"/>
                <w:szCs w:val="24"/>
              </w:rPr>
              <w:t>分鐘</w:t>
            </w:r>
          </w:p>
          <w:p w14:paraId="15A9B491" w14:textId="3BB55F46" w:rsidR="00B90E76" w:rsidRPr="00530284" w:rsidRDefault="00B90E76" w:rsidP="007C20DE">
            <w:pPr>
              <w:spacing w:after="0" w:line="276" w:lineRule="auto"/>
              <w:jc w:val="center"/>
              <w:rPr>
                <w:rFonts w:ascii="Times New Roman" w:hAnsi="Times New Roman" w:cs="Times New Roman"/>
                <w:sz w:val="24"/>
                <w:szCs w:val="24"/>
              </w:rPr>
            </w:pPr>
          </w:p>
        </w:tc>
        <w:tc>
          <w:tcPr>
            <w:tcW w:w="6195" w:type="dxa"/>
          </w:tcPr>
          <w:p w14:paraId="2A80DEAB" w14:textId="199E9DF7" w:rsidR="00B90E76" w:rsidRPr="00530284" w:rsidRDefault="00B90E76">
            <w:pPr>
              <w:pStyle w:val="11"/>
              <w:rPr>
                <w:rFonts w:asciiTheme="minorEastAsia" w:hAnsiTheme="minorEastAsia" w:cs="Arial Unicode MS"/>
                <w:sz w:val="24"/>
                <w:szCs w:val="24"/>
              </w:rPr>
            </w:pPr>
            <w:r w:rsidRPr="00530284">
              <w:rPr>
                <w:rFonts w:hint="eastAsia"/>
                <w:sz w:val="24"/>
                <w:szCs w:val="24"/>
              </w:rPr>
              <w:t>教師可提醒學生道德判斷在學習人權課題的角色，學生可以連繫其他科目之所學，例如歷史知識、鄰近地區發展概況、各地法規、社會發展、</w:t>
            </w:r>
            <w:r w:rsidR="00E7187F">
              <w:rPr>
                <w:rFonts w:hint="eastAsia"/>
                <w:sz w:val="24"/>
                <w:szCs w:val="24"/>
              </w:rPr>
              <w:t>法治、</w:t>
            </w:r>
            <w:r w:rsidRPr="00530284">
              <w:rPr>
                <w:rFonts w:hint="eastAsia"/>
                <w:sz w:val="24"/>
                <w:szCs w:val="24"/>
              </w:rPr>
              <w:t>媒體素養、全球化等角度，以便對課題建立更立體的理解。</w:t>
            </w:r>
          </w:p>
        </w:tc>
        <w:tc>
          <w:tcPr>
            <w:tcW w:w="751" w:type="dxa"/>
          </w:tcPr>
          <w:p w14:paraId="2CEAFE3E" w14:textId="77777777" w:rsidR="00B90E76" w:rsidRPr="00530284" w:rsidRDefault="00B90E76" w:rsidP="007C20DE">
            <w:pPr>
              <w:spacing w:after="0" w:line="276" w:lineRule="auto"/>
              <w:rPr>
                <w:sz w:val="24"/>
                <w:szCs w:val="24"/>
              </w:rPr>
            </w:pPr>
          </w:p>
        </w:tc>
      </w:tr>
    </w:tbl>
    <w:p w14:paraId="247763A9" w14:textId="75841768" w:rsidR="00574B7F" w:rsidRPr="00530284" w:rsidRDefault="00574B7F" w:rsidP="007C20DE">
      <w:pPr>
        <w:spacing w:line="276" w:lineRule="auto"/>
      </w:pPr>
    </w:p>
    <w:p w14:paraId="6782F6FA" w14:textId="2649BAF3" w:rsidR="002A1B42" w:rsidRPr="00530284" w:rsidRDefault="002A1B42" w:rsidP="007C20DE">
      <w:pPr>
        <w:spacing w:line="276" w:lineRule="auto"/>
      </w:pPr>
    </w:p>
    <w:p w14:paraId="7595C5DB" w14:textId="0DD44AA3" w:rsidR="002A1B42" w:rsidRPr="00530284" w:rsidRDefault="002A1B42" w:rsidP="00574B7F"/>
    <w:p w14:paraId="24400E3B" w14:textId="486EBE0E" w:rsidR="002A1B42" w:rsidRPr="00530284" w:rsidRDefault="002A1B42" w:rsidP="00574B7F"/>
    <w:p w14:paraId="5B7E0A02" w14:textId="0D52D049" w:rsidR="002A1B42" w:rsidRPr="00530284" w:rsidRDefault="002A1B42" w:rsidP="00574B7F"/>
    <w:p w14:paraId="3D0D4707" w14:textId="416AAE76" w:rsidR="002A1B42" w:rsidRPr="00530284" w:rsidRDefault="002A1B42" w:rsidP="00574B7F"/>
    <w:p w14:paraId="34B3B351" w14:textId="6CF30B15" w:rsidR="002A1B42" w:rsidRPr="00530284" w:rsidRDefault="002A1B42" w:rsidP="00574B7F"/>
    <w:p w14:paraId="42FD0A9B" w14:textId="008CBE65" w:rsidR="002A1B42" w:rsidRPr="00530284" w:rsidRDefault="002A1B42" w:rsidP="00574B7F"/>
    <w:p w14:paraId="3270D340" w14:textId="2D651EAF" w:rsidR="002A1B42" w:rsidRPr="00530284" w:rsidRDefault="002A1B42" w:rsidP="00574B7F"/>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44"/>
      </w:tblGrid>
      <w:tr w:rsidR="00574B7F" w:rsidRPr="00530284" w14:paraId="72ADD0F7" w14:textId="77777777" w:rsidTr="007C20DE">
        <w:tc>
          <w:tcPr>
            <w:tcW w:w="9044" w:type="dxa"/>
          </w:tcPr>
          <w:p w14:paraId="13370C8F" w14:textId="77777777" w:rsidR="00574B7F" w:rsidRPr="00530284" w:rsidRDefault="00574B7F" w:rsidP="006B116A">
            <w:pPr>
              <w:jc w:val="both"/>
              <w:rPr>
                <w:rFonts w:ascii="Times New Roman" w:eastAsia="標楷體" w:hAnsi="Times New Roman" w:cs="Times New Roman"/>
              </w:rPr>
            </w:pPr>
            <w:r w:rsidRPr="00530284">
              <w:rPr>
                <w:rFonts w:ascii="Times New Roman" w:hAnsi="Times New Roman" w:cs="Times New Roman"/>
              </w:rPr>
              <w:lastRenderedPageBreak/>
              <w:br w:type="page"/>
            </w:r>
            <w:r w:rsidRPr="00530284">
              <w:rPr>
                <w:rFonts w:ascii="Times New Roman" w:eastAsia="標楷體" w:hAnsi="Times New Roman" w:cs="Times New Roman"/>
                <w:b/>
                <w:sz w:val="28"/>
                <w:szCs w:val="28"/>
              </w:rPr>
              <w:t>人權之人身安全權利</w:t>
            </w:r>
          </w:p>
          <w:p w14:paraId="41E98C56" w14:textId="77777777" w:rsidR="00574B7F" w:rsidRPr="00530284" w:rsidRDefault="00574B7F" w:rsidP="006B116A">
            <w:pPr>
              <w:jc w:val="both"/>
              <w:rPr>
                <w:rFonts w:ascii="Times New Roman" w:eastAsia="標楷體" w:hAnsi="Times New Roman" w:cs="Times New Roman"/>
                <w:sz w:val="24"/>
                <w:szCs w:val="24"/>
              </w:rPr>
            </w:pPr>
            <w:r w:rsidRPr="00530284">
              <w:rPr>
                <w:rFonts w:ascii="Times New Roman" w:eastAsia="標楷體" w:hAnsi="Times New Roman" w:cs="Times New Roman"/>
                <w:sz w:val="24"/>
                <w:szCs w:val="24"/>
              </w:rPr>
              <w:t>閱讀文章</w:t>
            </w:r>
          </w:p>
          <w:p w14:paraId="65D0D0B2" w14:textId="77777777" w:rsidR="00574B7F" w:rsidRPr="00530284" w:rsidRDefault="00574B7F" w:rsidP="006B116A">
            <w:pPr>
              <w:jc w:val="center"/>
              <w:rPr>
                <w:rFonts w:ascii="Times New Roman" w:eastAsia="標楷體" w:hAnsi="Times New Roman" w:cs="Times New Roman"/>
                <w:b/>
                <w:sz w:val="28"/>
                <w:szCs w:val="28"/>
              </w:rPr>
            </w:pPr>
            <w:r w:rsidRPr="00530284">
              <w:rPr>
                <w:rFonts w:ascii="Times New Roman" w:eastAsia="標楷體" w:hAnsi="Times New Roman" w:cs="Times New Roman"/>
                <w:b/>
                <w:sz w:val="28"/>
                <w:szCs w:val="28"/>
              </w:rPr>
              <w:t>〈香港應否退出「禁止酷刑公約」？〉</w:t>
            </w:r>
          </w:p>
          <w:p w14:paraId="16E32F15" w14:textId="77777777" w:rsidR="00574B7F" w:rsidRPr="00530284" w:rsidRDefault="00574B7F" w:rsidP="009103CC">
            <w:pPr>
              <w:spacing w:after="0"/>
              <w:jc w:val="both"/>
              <w:rPr>
                <w:rFonts w:ascii="Times New Roman" w:eastAsia="標楷體" w:hAnsi="Times New Roman" w:cs="Times New Roman"/>
                <w:b/>
                <w:sz w:val="24"/>
                <w:szCs w:val="24"/>
              </w:rPr>
            </w:pPr>
          </w:p>
          <w:p w14:paraId="4F33DE28" w14:textId="13DE82B8" w:rsidR="00A5140E" w:rsidRPr="00530284" w:rsidRDefault="00574B7F" w:rsidP="006B116A">
            <w:pPr>
              <w:pStyle w:val="a7"/>
              <w:numPr>
                <w:ilvl w:val="3"/>
                <w:numId w:val="24"/>
              </w:numPr>
              <w:ind w:leftChars="0" w:left="357" w:hanging="357"/>
              <w:jc w:val="both"/>
              <w:rPr>
                <w:rFonts w:ascii="Times New Roman" w:eastAsia="標楷體" w:hAnsi="Times New Roman" w:cs="Times New Roman"/>
              </w:rPr>
            </w:pPr>
            <w:r w:rsidRPr="00530284">
              <w:rPr>
                <w:rFonts w:ascii="Times New Roman" w:eastAsia="標楷體" w:hAnsi="Times New Roman" w:cs="Times New Roman"/>
              </w:rPr>
              <w:t>二零一六年三月，油麻地碧街發生一宗震驚香港人的兇殺案。事件使人反思</w:t>
            </w:r>
            <w:r w:rsidR="00321298" w:rsidRPr="00530284">
              <w:rPr>
                <w:rFonts w:ascii="Times New Roman" w:eastAsia="標楷體" w:hAnsi="Times New Roman" w:cs="Times New Roman"/>
              </w:rPr>
              <w:t xml:space="preserve">  </w:t>
            </w:r>
            <w:r w:rsidRPr="00530284">
              <w:rPr>
                <w:rFonts w:ascii="Times New Roman" w:eastAsia="標楷體" w:hAnsi="Times New Roman" w:cs="Times New Roman"/>
              </w:rPr>
              <w:t>香港的難民問題，甚至有聲音提出香港應退出〈禁止酷刑公約〉，以免發生更多類似的悲劇。事件發生在一家</w:t>
            </w:r>
            <w:r w:rsidRPr="00530284">
              <w:rPr>
                <w:rFonts w:ascii="Times New Roman" w:eastAsia="標楷體" w:hAnsi="Times New Roman" w:cs="Times New Roman"/>
              </w:rPr>
              <w:t>7-Eleven</w:t>
            </w:r>
            <w:r w:rsidRPr="00530284">
              <w:rPr>
                <w:rFonts w:ascii="Times New Roman" w:eastAsia="標楷體" w:hAnsi="Times New Roman" w:cs="Times New Roman"/>
              </w:rPr>
              <w:t>（</w:t>
            </w:r>
            <w:r w:rsidRPr="00530284">
              <w:rPr>
                <w:rFonts w:ascii="Times New Roman" w:eastAsia="標楷體" w:hAnsi="Times New Roman" w:cs="Times New Roman"/>
              </w:rPr>
              <w:t>7-11</w:t>
            </w:r>
            <w:r w:rsidRPr="00530284">
              <w:rPr>
                <w:rFonts w:ascii="Times New Roman" w:eastAsia="標楷體" w:hAnsi="Times New Roman" w:cs="Times New Roman"/>
              </w:rPr>
              <w:t>）便利店。由於中年男店東發現一名南亞裔賊人在店內偷薯片，在致電報警時，遭這名手持利刀及啤酒的賊人衝入收銀處大罵。店員與賊人爆發衝突，最後這名賊人在糾纏間用生果刀直插店東胸口。事發後，賊人拔刀逃脫，店東負傷倒地昏迷。警員接報到場將事主送院搶救，傷者最終搶救無效死亡。</w:t>
            </w:r>
          </w:p>
          <w:p w14:paraId="5A498CAE" w14:textId="77777777" w:rsidR="00A5140E" w:rsidRPr="00530284" w:rsidRDefault="00A5140E" w:rsidP="006B116A">
            <w:pPr>
              <w:pStyle w:val="a7"/>
              <w:ind w:leftChars="0" w:left="357"/>
              <w:jc w:val="both"/>
              <w:rPr>
                <w:rFonts w:ascii="Times New Roman" w:eastAsia="標楷體" w:hAnsi="Times New Roman" w:cs="Times New Roman"/>
              </w:rPr>
            </w:pPr>
          </w:p>
          <w:p w14:paraId="2870DE6D" w14:textId="77777777" w:rsidR="00A5140E" w:rsidRPr="00530284" w:rsidRDefault="00574B7F" w:rsidP="006B116A">
            <w:pPr>
              <w:pStyle w:val="a7"/>
              <w:numPr>
                <w:ilvl w:val="3"/>
                <w:numId w:val="24"/>
              </w:numPr>
              <w:ind w:leftChars="0" w:left="357" w:hanging="357"/>
              <w:jc w:val="both"/>
              <w:rPr>
                <w:rFonts w:ascii="Times New Roman" w:eastAsia="標楷體" w:hAnsi="Times New Roman" w:cs="Times New Roman"/>
              </w:rPr>
            </w:pPr>
            <w:r w:rsidRPr="00530284">
              <w:rPr>
                <w:rFonts w:ascii="Times New Roman" w:eastAsia="標楷體" w:hAnsi="Times New Roman" w:cs="Times New Roman"/>
              </w:rPr>
              <w:t>我與朋友乘車回校期間在車廂播放器看到這一則新聞。我朋友忍不住破口大罵</w:t>
            </w:r>
            <w:r w:rsidRPr="00530284">
              <w:rPr>
                <w:rFonts w:ascii="Times New Roman" w:eastAsia="標楷體" w:hAnsi="Times New Roman" w:cs="Times New Roman"/>
              </w:rPr>
              <w:t>:</w:t>
            </w:r>
            <w:r w:rsidRPr="00530284">
              <w:rPr>
                <w:rFonts w:ascii="Times New Roman" w:eastAsia="標楷體" w:hAnsi="Times New Roman" w:cs="Times New Roman"/>
              </w:rPr>
              <w:t>「這班南亞難民除了假借『酷刑聲請』來港工作，還要用香港納稅人的錢津貼他們。現在更有恃無恐地殺害香港人。香港應退出〈禁止酷刑公約〉，堵塞漏洞。」對此我不敢苟同。我們不應就一宗罪案便否定〈禁止酷刑公約〉的價值。我嘗試用倫理學的理論向朋友解釋，希望藉此改變他對這議題的看法。</w:t>
            </w:r>
          </w:p>
          <w:p w14:paraId="0D11B239" w14:textId="77777777" w:rsidR="00A5140E" w:rsidRPr="00530284" w:rsidRDefault="00A5140E" w:rsidP="006B116A">
            <w:pPr>
              <w:pStyle w:val="a7"/>
              <w:ind w:left="440"/>
              <w:jc w:val="both"/>
              <w:rPr>
                <w:rFonts w:ascii="Times New Roman" w:eastAsia="標楷體" w:hAnsi="Times New Roman" w:cs="Times New Roman"/>
              </w:rPr>
            </w:pPr>
          </w:p>
          <w:p w14:paraId="782CF262" w14:textId="77777777" w:rsidR="00A5140E" w:rsidRPr="00530284" w:rsidRDefault="00574B7F" w:rsidP="006B116A">
            <w:pPr>
              <w:pStyle w:val="a7"/>
              <w:numPr>
                <w:ilvl w:val="3"/>
                <w:numId w:val="24"/>
              </w:numPr>
              <w:ind w:leftChars="0" w:left="357" w:hanging="357"/>
              <w:jc w:val="both"/>
              <w:rPr>
                <w:rFonts w:ascii="Times New Roman" w:eastAsia="標楷體" w:hAnsi="Times New Roman" w:cs="Times New Roman"/>
              </w:rPr>
            </w:pPr>
            <w:r w:rsidRPr="00530284">
              <w:rPr>
                <w:rFonts w:ascii="Times New Roman" w:eastAsia="標楷體" w:hAnsi="Times New Roman" w:cs="Times New Roman"/>
              </w:rPr>
              <w:t>我的立場是，如果香港退出〈禁止酷刑公約〉是有違道德的，因為這公約能為相關的人帶來最大的善。效益主義提出，當某些行為或規條能為所有相關的人帶來最大的善的後果，人應該遵從那些行為或規條。而〈禁止酷刑公約〉建基在〈世界人權宣言〉第</w:t>
            </w:r>
            <w:r w:rsidRPr="00530284">
              <w:rPr>
                <w:rFonts w:ascii="Times New Roman" w:eastAsia="標楷體" w:hAnsi="Times New Roman" w:cs="Times New Roman"/>
              </w:rPr>
              <w:t>5</w:t>
            </w:r>
            <w:r w:rsidRPr="00530284">
              <w:rPr>
                <w:rFonts w:ascii="Times New Roman" w:eastAsia="標楷體" w:hAnsi="Times New Roman" w:cs="Times New Roman"/>
              </w:rPr>
              <w:t>條和〈公民及政治權利國際公約〉第</w:t>
            </w:r>
            <w:r w:rsidRPr="00530284">
              <w:rPr>
                <w:rFonts w:ascii="Times New Roman" w:eastAsia="標楷體" w:hAnsi="Times New Roman" w:cs="Times New Roman"/>
              </w:rPr>
              <w:t xml:space="preserve"> 7 </w:t>
            </w:r>
            <w:r w:rsidRPr="00530284">
              <w:rPr>
                <w:rFonts w:ascii="Times New Roman" w:eastAsia="標楷體" w:hAnsi="Times New Roman" w:cs="Times New Roman"/>
              </w:rPr>
              <w:t>條基礎之上，旨在保障那些在本國受政府迫害人士，協助他們尋求外國政治庇護，以人道理由賦予他們居留權及相關福利。正正因為有〈禁止酷刑公約〉，使有需要的難民可以免受本國政府的迫害。這便是對他們最大的善。當聽完我的立場後，我朋友反駁我的觀點。他不同意我對最大的善的定義。他指出，每年香港政府照顧「難民」支出約</w:t>
            </w:r>
            <w:r w:rsidRPr="00530284">
              <w:rPr>
                <w:rFonts w:ascii="Times New Roman" w:eastAsia="標楷體" w:hAnsi="Times New Roman" w:cs="Times New Roman"/>
              </w:rPr>
              <w:t>4</w:t>
            </w:r>
            <w:r w:rsidRPr="00530284">
              <w:rPr>
                <w:rFonts w:ascii="Times New Roman" w:eastAsia="標楷體" w:hAnsi="Times New Roman" w:cs="Times New Roman"/>
              </w:rPr>
              <w:t>億元，大約相當於總體福利開支</w:t>
            </w:r>
            <w:r w:rsidRPr="00530284">
              <w:rPr>
                <w:rFonts w:ascii="Times New Roman" w:eastAsia="標楷體" w:hAnsi="Times New Roman" w:cs="Times New Roman"/>
              </w:rPr>
              <w:t>1%</w:t>
            </w:r>
            <w:r w:rsidRPr="00530284">
              <w:rPr>
                <w:rFonts w:ascii="Times New Roman" w:eastAsia="標楷體" w:hAnsi="Times New Roman" w:cs="Times New Roman"/>
              </w:rPr>
              <w:t>。如果退出公約，香港市民便能享受更多的福利。這才是最大的善。他的觀點令我不禁想起效益主義難以確定什麼是「最大的善」，特別是面對不同的持份者。就此，我嘗試向我的朋友解釋，為何我認為的「最大的善」應凌駕他所認為的善。我提出，金錢不應高於普世價值。我們不可能把人權置於金錢之下。〈禁止酷刑公約〉能保障難民的人身安全，使他們能有尊嚴地生活，免於受迫害和非人道的對待。這些是基本人權，不應因為金錢開支為理由而讓路。</w:t>
            </w:r>
          </w:p>
          <w:p w14:paraId="6F5B94A2" w14:textId="77777777" w:rsidR="00A5140E" w:rsidRPr="00530284" w:rsidRDefault="00A5140E" w:rsidP="006B116A">
            <w:pPr>
              <w:pStyle w:val="a7"/>
              <w:ind w:left="440"/>
              <w:jc w:val="both"/>
              <w:rPr>
                <w:rFonts w:ascii="Times New Roman" w:eastAsia="標楷體" w:hAnsi="Times New Roman" w:cs="Times New Roman"/>
              </w:rPr>
            </w:pPr>
          </w:p>
          <w:p w14:paraId="050F2317" w14:textId="77777777" w:rsidR="00A5140E" w:rsidRPr="00530284" w:rsidRDefault="00574B7F" w:rsidP="006B116A">
            <w:pPr>
              <w:pStyle w:val="a7"/>
              <w:numPr>
                <w:ilvl w:val="3"/>
                <w:numId w:val="24"/>
              </w:numPr>
              <w:ind w:leftChars="0" w:left="357" w:hanging="357"/>
              <w:jc w:val="both"/>
              <w:rPr>
                <w:rFonts w:ascii="Times New Roman" w:eastAsia="標楷體" w:hAnsi="Times New Roman" w:cs="Times New Roman"/>
              </w:rPr>
            </w:pPr>
            <w:r w:rsidRPr="00530284">
              <w:rPr>
                <w:rFonts w:ascii="Times New Roman" w:eastAsia="標楷體" w:hAnsi="Times New Roman" w:cs="Times New Roman"/>
              </w:rPr>
              <w:t>為了鞏固我的觀點，接下來我以義務論來支持我的立場。規條義務論指出，若某些所建立的</w:t>
            </w:r>
            <w:r w:rsidRPr="00530284">
              <w:rPr>
                <w:rFonts w:ascii="Times New Roman" w:eastAsia="標楷體" w:hAnsi="Times New Roman" w:cs="Times New Roman"/>
                <w:shd w:val="clear" w:color="auto" w:fill="FFFFFF"/>
              </w:rPr>
              <w:t>規</w:t>
            </w:r>
            <w:r w:rsidRPr="00530284">
              <w:rPr>
                <w:rFonts w:ascii="Times New Roman" w:eastAsia="標楷體" w:hAnsi="Times New Roman" w:cs="Times New Roman"/>
              </w:rPr>
              <w:t>條具有道德基礎，而所有人能遵從時，我們有義務實行那些規條，而不是考慮遵從規條所帶來的後果。我們都認同人要幫助有需要的人，不可見死不救。因此，對這些以「酷刑聲請」來港的難民，我們不可以袖手旁觀。即使後果是對福利制度造成負擔，也不應影響我們的行為。接著，我指出我朋友的觀點其實違反了康德（</w:t>
            </w:r>
            <w:r w:rsidRPr="00530284">
              <w:rPr>
                <w:rFonts w:ascii="Times New Roman" w:eastAsia="標楷體" w:hAnsi="Times New Roman" w:cs="Times New Roman"/>
              </w:rPr>
              <w:t>Immanuel Kant</w:t>
            </w:r>
            <w:r w:rsidRPr="00530284">
              <w:rPr>
                <w:rFonts w:ascii="Times New Roman" w:eastAsia="標楷體" w:hAnsi="Times New Roman" w:cs="Times New Roman"/>
              </w:rPr>
              <w:t>）的「實踐律令」（</w:t>
            </w:r>
            <w:r w:rsidRPr="00530284">
              <w:rPr>
                <w:rFonts w:ascii="Times New Roman" w:eastAsia="標楷體" w:hAnsi="Times New Roman" w:cs="Times New Roman"/>
              </w:rPr>
              <w:t>practical imperative</w:t>
            </w:r>
            <w:r w:rsidRPr="00530284">
              <w:rPr>
                <w:rFonts w:ascii="Times New Roman" w:eastAsia="標楷體" w:hAnsi="Times New Roman" w:cs="Times New Roman"/>
              </w:rPr>
              <w:t>）。他的觀點是將人作為手段來達到其他人的目的。我向他解釋，我們不應以拒絕難民的「酷刑聲請」作為減輕香港福利開支的一種手段。反之，每一個人都有其自身獨</w:t>
            </w:r>
            <w:r w:rsidRPr="00530284">
              <w:rPr>
                <w:rFonts w:ascii="Times New Roman" w:eastAsia="標楷體" w:hAnsi="Times New Roman" w:cs="Times New Roman"/>
              </w:rPr>
              <w:lastRenderedPageBreak/>
              <w:t>特的目的，包括那些追求理想生活的難民。</w:t>
            </w:r>
          </w:p>
          <w:p w14:paraId="30C1D7AA" w14:textId="77777777" w:rsidR="00A5140E" w:rsidRPr="00530284" w:rsidRDefault="00A5140E" w:rsidP="006B116A">
            <w:pPr>
              <w:pStyle w:val="a7"/>
              <w:ind w:left="440"/>
              <w:jc w:val="both"/>
              <w:rPr>
                <w:rFonts w:ascii="Times New Roman" w:eastAsia="標楷體" w:hAnsi="Times New Roman" w:cs="Times New Roman"/>
              </w:rPr>
            </w:pPr>
          </w:p>
          <w:p w14:paraId="4BF45164" w14:textId="77777777" w:rsidR="00A5140E" w:rsidRPr="00530284" w:rsidRDefault="00574B7F" w:rsidP="006B116A">
            <w:pPr>
              <w:pStyle w:val="a7"/>
              <w:numPr>
                <w:ilvl w:val="3"/>
                <w:numId w:val="24"/>
              </w:numPr>
              <w:ind w:leftChars="0" w:left="357" w:hanging="357"/>
              <w:jc w:val="both"/>
              <w:rPr>
                <w:rFonts w:ascii="Times New Roman" w:eastAsia="標楷體" w:hAnsi="Times New Roman" w:cs="Times New Roman"/>
              </w:rPr>
            </w:pPr>
            <w:r w:rsidRPr="00530284">
              <w:rPr>
                <w:rFonts w:ascii="Times New Roman" w:eastAsia="標楷體" w:hAnsi="Times New Roman" w:cs="Times New Roman"/>
              </w:rPr>
              <w:t>我解說完後，我朋友也認同人是有其獨特性的，面對有需要的難民要為他們提供協助。另一方面，他亦指出〈禁止酷刑公約〉被濫用的問題。他認為在很大程度上公約根本發揮不到它的作用，並質疑我的想法是否太理想、太天真。無可否認，的確有部份難民透過「酷刑聲請」來港工作，甚至從事非法活動。所以，政府相關部門有責任去找出當中濫用的個案，並對犯罪者加以懲處，而不是香港退出〈禁止酷刑公約〉。我以康德「反求諸己」的標準（</w:t>
            </w:r>
            <w:r w:rsidRPr="00530284">
              <w:rPr>
                <w:rFonts w:ascii="Times New Roman" w:eastAsia="標楷體" w:hAnsi="Times New Roman" w:cs="Times New Roman"/>
              </w:rPr>
              <w:t>the reversibility criterion</w:t>
            </w:r>
            <w:r w:rsidRPr="00530284">
              <w:rPr>
                <w:rFonts w:ascii="Times New Roman" w:eastAsia="標楷體" w:hAnsi="Times New Roman" w:cs="Times New Roman"/>
              </w:rPr>
              <w:t>）反問我的朋友</w:t>
            </w:r>
            <w:r w:rsidRPr="00530284">
              <w:rPr>
                <w:rFonts w:ascii="Times New Roman" w:eastAsia="標楷體" w:hAnsi="Times New Roman" w:cs="Times New Roman"/>
              </w:rPr>
              <w:t>:</w:t>
            </w:r>
            <w:r w:rsidRPr="00530284">
              <w:rPr>
                <w:rFonts w:ascii="Times New Roman" w:eastAsia="標楷體" w:hAnsi="Times New Roman" w:cs="Times New Roman"/>
              </w:rPr>
              <w:t>「假如你是一個在本國受到迫害，正在香港尋求</w:t>
            </w:r>
            <w:r w:rsidRPr="00530284">
              <w:rPr>
                <w:rFonts w:ascii="Times New Roman" w:eastAsia="標楷體" w:hAnsi="Times New Roman" w:cs="Times New Roman"/>
                <w:shd w:val="clear" w:color="auto" w:fill="FFFFFF"/>
              </w:rPr>
              <w:t>庇護的外國人，突然知道香港已退出</w:t>
            </w:r>
            <w:r w:rsidRPr="00530284">
              <w:rPr>
                <w:rFonts w:ascii="Times New Roman" w:eastAsia="標楷體" w:hAnsi="Times New Roman" w:cs="Times New Roman"/>
              </w:rPr>
              <w:t>〈禁止酷刑公約〉，不能為你提供一個理想的避難所時，你會有甚麼感受？」我的朋友馬上回答，他當然會感到非常</w:t>
            </w:r>
            <w:r w:rsidRPr="00530284">
              <w:rPr>
                <w:rFonts w:ascii="Times New Roman" w:eastAsia="標楷體" w:hAnsi="Times New Roman" w:cs="Times New Roman"/>
                <w:shd w:val="clear" w:color="auto" w:fill="FFFFFF"/>
              </w:rPr>
              <w:t>失望，並會為將來感到苦惱。我不卑不亢地再一次向我朋友詢問，為何他認同</w:t>
            </w:r>
            <w:r w:rsidRPr="00530284">
              <w:rPr>
                <w:rFonts w:ascii="Times New Roman" w:eastAsia="標楷體" w:hAnsi="Times New Roman" w:cs="Times New Roman"/>
              </w:rPr>
              <w:t>〈禁止酷刑公約〉的價值及必要性，卻對難民申請「酷刑聲請」這麼反感呢？他沒有回答我的問題。其實我知道答案。我朋友的考量是從「自己人」和「外來人」出發，即這些申請「酷刑聲請」的難民是「外來人」，對他們存在一定程度的猜忌和不信任。</w:t>
            </w:r>
          </w:p>
          <w:p w14:paraId="76E334C8" w14:textId="77777777" w:rsidR="00A5140E" w:rsidRPr="00530284" w:rsidRDefault="00A5140E" w:rsidP="006B116A">
            <w:pPr>
              <w:pStyle w:val="a7"/>
              <w:ind w:left="440"/>
              <w:jc w:val="both"/>
              <w:rPr>
                <w:rFonts w:ascii="Times New Roman" w:eastAsia="標楷體" w:hAnsi="Times New Roman" w:cs="Times New Roman"/>
              </w:rPr>
            </w:pPr>
          </w:p>
          <w:p w14:paraId="0D9CE128" w14:textId="30D76F43" w:rsidR="00A5140E" w:rsidRPr="00530284" w:rsidRDefault="00574B7F" w:rsidP="006B116A">
            <w:pPr>
              <w:pStyle w:val="a7"/>
              <w:numPr>
                <w:ilvl w:val="3"/>
                <w:numId w:val="24"/>
              </w:numPr>
              <w:ind w:leftChars="0" w:left="357" w:hanging="357"/>
              <w:jc w:val="both"/>
              <w:rPr>
                <w:rFonts w:ascii="Times New Roman" w:eastAsia="標楷體" w:hAnsi="Times New Roman" w:cs="Times New Roman"/>
              </w:rPr>
            </w:pPr>
            <w:r w:rsidRPr="00530284">
              <w:rPr>
                <w:rFonts w:ascii="Times New Roman" w:eastAsia="標楷體" w:hAnsi="Times New Roman" w:cs="Times New Roman"/>
              </w:rPr>
              <w:t>為了解開我朋友心中的糾結，我進一步以美德倫理向他解釋香港為何不應退出〈禁止酷刑公約〉。美德倫理注重的是人的善和好的性格，或賢能的品格。美德的例子有真誠、公正、富同情心、仁慈、關懷他人等。對於我朋友眼中的「外來人」，我們應以富同情心、仁慈和關懷他人等的態度接納他們，體會他們的感受，對他們友善及關心他們。在他們有需要時提供協助，而不是排</w:t>
            </w:r>
            <w:r w:rsidRPr="00530284">
              <w:rPr>
                <w:rFonts w:ascii="Times New Roman" w:eastAsia="標楷體" w:hAnsi="Times New Roman" w:cs="Times New Roman"/>
                <w:shd w:val="clear" w:color="auto" w:fill="FFFFFF"/>
              </w:rPr>
              <w:t>斥</w:t>
            </w:r>
            <w:r w:rsidRPr="00530284">
              <w:rPr>
                <w:rFonts w:ascii="Times New Roman" w:eastAsia="標楷體" w:hAnsi="Times New Roman" w:cs="Times New Roman"/>
              </w:rPr>
              <w:t>他們。我向朋友舉例說，二十世紀的香港社會是一個難民社會。我們的上一代很多是從中國大陸走難來香港的。當時的</w:t>
            </w:r>
            <w:r w:rsidR="00AD42AF">
              <w:rPr>
                <w:rFonts w:ascii="Times New Roman" w:eastAsia="標楷體" w:hAnsi="Times New Roman" w:cs="Times New Roman" w:hint="eastAsia"/>
              </w:rPr>
              <w:t>香港</w:t>
            </w:r>
            <w:r w:rsidRPr="00530284">
              <w:rPr>
                <w:rFonts w:ascii="Times New Roman" w:eastAsia="標楷體" w:hAnsi="Times New Roman" w:cs="Times New Roman"/>
              </w:rPr>
              <w:t>政府大方地收容他們。這些難民不僅没有成為政府的負擔，反而以「獅子山精神」建設香港。一浪又一浪的難民正豐富了香港社會的各行各業。我們的長輩都經歷過逃難。就是因為香港有對外包容的政策及長輩們自強不息的精神，才能成就我們的驕傲</w:t>
            </w:r>
            <w:r w:rsidRPr="00530284">
              <w:rPr>
                <w:rFonts w:ascii="Times New Roman" w:eastAsia="標楷體" w:hAnsi="Times New Roman" w:cs="Times New Roman"/>
              </w:rPr>
              <w:t xml:space="preserve"> </w:t>
            </w:r>
            <w:r w:rsidRPr="00530284">
              <w:rPr>
                <w:rFonts w:ascii="Times New Roman" w:eastAsia="標楷體" w:hAnsi="Times New Roman" w:cs="Times New Roman"/>
                <w:shd w:val="clear" w:color="auto" w:fill="FFFFFF"/>
              </w:rPr>
              <w:t>——</w:t>
            </w:r>
            <w:r w:rsidRPr="00530284">
              <w:rPr>
                <w:rFonts w:ascii="Times New Roman" w:eastAsia="標楷體" w:hAnsi="Times New Roman" w:cs="Times New Roman"/>
                <w:shd w:val="clear" w:color="auto" w:fill="FFFFFF"/>
              </w:rPr>
              <w:t>「香港人」的身份。因此，我們的長輩都是被</w:t>
            </w:r>
            <w:r w:rsidRPr="00530284">
              <w:rPr>
                <w:rFonts w:ascii="Times New Roman" w:eastAsia="標楷體" w:hAnsi="Times New Roman" w:cs="Times New Roman"/>
              </w:rPr>
              <w:t>包容，被接納的一群「外來人」。為何現在卻要拒絕有相同經歷的「外來人」呢？再引用富蘭克林（</w:t>
            </w:r>
            <w:r w:rsidRPr="00530284">
              <w:rPr>
                <w:rFonts w:ascii="Times New Roman" w:eastAsia="標楷體" w:hAnsi="Times New Roman" w:cs="Times New Roman"/>
              </w:rPr>
              <w:t>Benjamin Franklin</w:t>
            </w:r>
            <w:r w:rsidRPr="00530284">
              <w:rPr>
                <w:rFonts w:ascii="Times New Roman" w:eastAsia="標楷體" w:hAnsi="Times New Roman" w:cs="Times New Roman"/>
              </w:rPr>
              <w:t>）十三項美德中的「公正」美德：它要求人不做損人利己的事，不要忘記履行對人有益而又是人應盡的義務。但我朋友不希望這班難民分薄香港人的福利而支持香港退出〈禁止酷刑公約〉。他害怕會有數之不盡的難民進入香港，侵蝕社會資源。可是，他這樣反對〈禁止酷刑公約〉，就等於為了「保護」香港人的利益，而犧牲有「酷刑聲請」需要的難民，使他們得不到平等對待的機會。這是損人利己的行為。我朋友正是缺乏「公正」的美德。</w:t>
            </w:r>
          </w:p>
          <w:p w14:paraId="56766185" w14:textId="77777777" w:rsidR="00A5140E" w:rsidRPr="00530284" w:rsidRDefault="00A5140E" w:rsidP="006B116A">
            <w:pPr>
              <w:pStyle w:val="a7"/>
              <w:ind w:left="440"/>
              <w:jc w:val="both"/>
              <w:rPr>
                <w:rFonts w:ascii="Times New Roman" w:eastAsia="標楷體" w:hAnsi="Times New Roman" w:cs="Times New Roman"/>
              </w:rPr>
            </w:pPr>
          </w:p>
          <w:p w14:paraId="2206B1C5" w14:textId="73AB4C59" w:rsidR="00574B7F" w:rsidRPr="00530284" w:rsidRDefault="00574B7F" w:rsidP="006B116A">
            <w:pPr>
              <w:pStyle w:val="a7"/>
              <w:numPr>
                <w:ilvl w:val="3"/>
                <w:numId w:val="24"/>
              </w:numPr>
              <w:ind w:leftChars="0" w:left="357" w:hanging="357"/>
              <w:jc w:val="both"/>
              <w:rPr>
                <w:rFonts w:ascii="Times New Roman" w:eastAsia="標楷體" w:hAnsi="Times New Roman" w:cs="Times New Roman"/>
              </w:rPr>
            </w:pPr>
            <w:r w:rsidRPr="00530284">
              <w:rPr>
                <w:rFonts w:ascii="Times New Roman" w:eastAsia="標楷體" w:hAnsi="Times New Roman" w:cs="Times New Roman"/>
              </w:rPr>
              <w:t>總括而言，從效益主義、義務論和美德倫理的觀點去分析香港應否退出〈禁止酷刑公約〉這議題，都顯示香港退出公約是有違道德的。我將倫理學理論向我的朋友分析香港應否退出〈禁止酷刑公約〉的議題後，想不到會引起他對倫理學的興趣。接著，我們就日常生活的真實事件繼續討論。</w:t>
            </w:r>
          </w:p>
          <w:p w14:paraId="75DE8BA9" w14:textId="77777777" w:rsidR="00574B7F" w:rsidRPr="00530284" w:rsidRDefault="00574B7F" w:rsidP="006B116A">
            <w:pPr>
              <w:ind w:firstLine="420"/>
              <w:jc w:val="both"/>
              <w:rPr>
                <w:rFonts w:ascii="Times New Roman" w:eastAsia="標楷體" w:hAnsi="Times New Roman" w:cs="Times New Roman"/>
              </w:rPr>
            </w:pPr>
          </w:p>
          <w:p w14:paraId="75A0BBF7" w14:textId="77777777" w:rsidR="00574B7F" w:rsidRPr="00530284" w:rsidRDefault="00574B7F" w:rsidP="006B116A">
            <w:pPr>
              <w:spacing w:line="276" w:lineRule="auto"/>
              <w:jc w:val="center"/>
              <w:rPr>
                <w:rFonts w:ascii="Times New Roman" w:eastAsia="標楷體" w:hAnsi="Times New Roman" w:cs="Times New Roman"/>
              </w:rPr>
            </w:pPr>
            <w:r w:rsidRPr="00530284">
              <w:rPr>
                <w:rFonts w:ascii="Times New Roman" w:eastAsia="標楷體" w:hAnsi="Times New Roman" w:cs="Times New Roman"/>
              </w:rPr>
              <w:sym w:font="Wingdings" w:char="F098"/>
            </w:r>
            <w:r w:rsidRPr="00530284">
              <w:rPr>
                <w:rFonts w:ascii="Times New Roman" w:eastAsia="標楷體" w:hAnsi="Times New Roman" w:cs="Times New Roman"/>
              </w:rPr>
              <w:sym w:font="Wingdings" w:char="F099"/>
            </w:r>
            <w:r w:rsidRPr="00530284">
              <w:rPr>
                <w:rFonts w:ascii="Times New Roman" w:eastAsia="標楷體" w:hAnsi="Times New Roman" w:cs="Times New Roman"/>
              </w:rPr>
              <w:t xml:space="preserve">   </w:t>
            </w:r>
            <w:r w:rsidRPr="00530284">
              <w:rPr>
                <w:rFonts w:ascii="Times New Roman" w:eastAsia="標楷體" w:hAnsi="Times New Roman" w:cs="Times New Roman"/>
              </w:rPr>
              <w:t>完</w:t>
            </w:r>
            <w:r w:rsidRPr="00530284">
              <w:rPr>
                <w:rFonts w:ascii="Times New Roman" w:eastAsia="標楷體" w:hAnsi="Times New Roman" w:cs="Times New Roman"/>
              </w:rPr>
              <w:t xml:space="preserve">   </w:t>
            </w:r>
            <w:r w:rsidRPr="00530284">
              <w:rPr>
                <w:rFonts w:ascii="Times New Roman" w:eastAsia="標楷體" w:hAnsi="Times New Roman" w:cs="Times New Roman"/>
              </w:rPr>
              <w:sym w:font="Wingdings" w:char="F098"/>
            </w:r>
            <w:r w:rsidRPr="00530284">
              <w:rPr>
                <w:rFonts w:ascii="Times New Roman" w:eastAsia="標楷體" w:hAnsi="Times New Roman" w:cs="Times New Roman"/>
              </w:rPr>
              <w:sym w:font="Wingdings" w:char="F098"/>
            </w:r>
          </w:p>
          <w:p w14:paraId="3257F063" w14:textId="199357C4" w:rsidR="00574B7F" w:rsidRPr="00530284" w:rsidRDefault="00574B7F" w:rsidP="006B116A">
            <w:pPr>
              <w:ind w:firstLine="420"/>
              <w:jc w:val="center"/>
              <w:rPr>
                <w:rFonts w:ascii="Times New Roman" w:hAnsi="Times New Roman" w:cs="Times New Roman"/>
                <w:sz w:val="16"/>
                <w:szCs w:val="16"/>
              </w:rPr>
            </w:pPr>
            <w:r w:rsidRPr="00530284">
              <w:rPr>
                <w:rFonts w:ascii="Times New Roman" w:hAnsi="Times New Roman" w:cs="Times New Roman"/>
                <w:color w:val="222222"/>
                <w:sz w:val="16"/>
                <w:szCs w:val="16"/>
                <w:shd w:val="clear" w:color="auto" w:fill="FFFFFF"/>
              </w:rPr>
              <w:t>(</w:t>
            </w:r>
            <w:r w:rsidRPr="00530284">
              <w:rPr>
                <w:rFonts w:ascii="Times New Roman" w:hAnsi="Times New Roman" w:cs="Times New Roman"/>
                <w:color w:val="222222"/>
                <w:sz w:val="16"/>
                <w:szCs w:val="16"/>
                <w:shd w:val="clear" w:color="auto" w:fill="FFFFFF"/>
              </w:rPr>
              <w:t>文章旨在呈現學生個人的倫理判斷，</w:t>
            </w:r>
            <w:r w:rsidR="00961821" w:rsidRPr="00530284">
              <w:rPr>
                <w:rFonts w:ascii="Times New Roman" w:hAnsi="Times New Roman" w:cs="Times New Roman"/>
                <w:color w:val="222222"/>
                <w:sz w:val="16"/>
                <w:szCs w:val="16"/>
                <w:shd w:val="clear" w:color="auto" w:fill="FFFFFF"/>
              </w:rPr>
              <w:t>並不代表</w:t>
            </w:r>
            <w:r w:rsidR="002476C8">
              <w:rPr>
                <w:rFonts w:ascii="Times New Roman" w:hAnsi="Times New Roman" w:cs="Times New Roman" w:hint="eastAsia"/>
                <w:color w:val="222222"/>
                <w:sz w:val="16"/>
                <w:szCs w:val="16"/>
                <w:shd w:val="clear" w:color="auto" w:fill="FFFFFF"/>
              </w:rPr>
              <w:t>任何組織或機構的</w:t>
            </w:r>
            <w:r w:rsidR="00961821" w:rsidRPr="00530284">
              <w:rPr>
                <w:rFonts w:ascii="Times New Roman" w:hAnsi="Times New Roman" w:cs="Times New Roman"/>
                <w:color w:val="222222"/>
                <w:sz w:val="16"/>
                <w:szCs w:val="16"/>
                <w:shd w:val="clear" w:color="auto" w:fill="FFFFFF"/>
              </w:rPr>
              <w:t>立場</w:t>
            </w:r>
            <w:r w:rsidRPr="00530284">
              <w:rPr>
                <w:rFonts w:ascii="Times New Roman" w:eastAsia="微軟正黑體" w:hAnsi="Times New Roman" w:cs="Times New Roman"/>
                <w:color w:val="222222"/>
                <w:sz w:val="16"/>
                <w:szCs w:val="16"/>
                <w:shd w:val="clear" w:color="auto" w:fill="FFFFFF"/>
              </w:rPr>
              <w:t>。</w:t>
            </w:r>
            <w:r w:rsidRPr="00530284">
              <w:rPr>
                <w:rFonts w:ascii="Times New Roman" w:eastAsia="微軟正黑體" w:hAnsi="Times New Roman" w:cs="Times New Roman"/>
                <w:color w:val="222222"/>
                <w:sz w:val="16"/>
                <w:szCs w:val="16"/>
                <w:shd w:val="clear" w:color="auto" w:fill="FFFFFF"/>
              </w:rPr>
              <w:t>)</w:t>
            </w:r>
          </w:p>
        </w:tc>
      </w:tr>
    </w:tbl>
    <w:p w14:paraId="45AD54F7" w14:textId="4063CF3C" w:rsidR="00574B7F" w:rsidRPr="00530284" w:rsidRDefault="00574B7F" w:rsidP="00574B7F"/>
    <w:p w14:paraId="0B4D4B4F" w14:textId="53D41C47" w:rsidR="00574B7F" w:rsidRPr="00530284" w:rsidRDefault="00574B7F" w:rsidP="00D3792F">
      <w:pPr>
        <w:pStyle w:val="a7"/>
        <w:numPr>
          <w:ilvl w:val="0"/>
          <w:numId w:val="21"/>
        </w:numPr>
        <w:spacing w:line="276" w:lineRule="auto"/>
        <w:ind w:leftChars="0"/>
      </w:pPr>
      <w:r w:rsidRPr="00401C08">
        <w:rPr>
          <w:rFonts w:hint="eastAsia"/>
          <w:b/>
        </w:rPr>
        <w:lastRenderedPageBreak/>
        <w:t>基礎程度</w:t>
      </w:r>
    </w:p>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35"/>
        <w:gridCol w:w="7209"/>
      </w:tblGrid>
      <w:tr w:rsidR="00574B7F" w:rsidRPr="00530284" w14:paraId="7A9D8ADC" w14:textId="77777777" w:rsidTr="00401C08">
        <w:tc>
          <w:tcPr>
            <w:tcW w:w="1835" w:type="dxa"/>
          </w:tcPr>
          <w:p w14:paraId="2F4ED28B" w14:textId="77777777" w:rsidR="00574B7F" w:rsidRPr="00530284" w:rsidRDefault="00574B7F" w:rsidP="00D3792F">
            <w:pPr>
              <w:spacing w:after="0" w:line="276" w:lineRule="auto"/>
              <w:jc w:val="both"/>
              <w:rPr>
                <w:b/>
                <w:sz w:val="24"/>
                <w:szCs w:val="24"/>
              </w:rPr>
            </w:pPr>
            <w:r w:rsidRPr="00530284">
              <w:rPr>
                <w:rFonts w:hint="eastAsia"/>
                <w:b/>
                <w:sz w:val="24"/>
                <w:szCs w:val="24"/>
              </w:rPr>
              <w:t>作者的立場</w:t>
            </w:r>
          </w:p>
        </w:tc>
        <w:tc>
          <w:tcPr>
            <w:tcW w:w="7209" w:type="dxa"/>
          </w:tcPr>
          <w:p w14:paraId="7DEFFBD8" w14:textId="77777777" w:rsidR="00574B7F" w:rsidRPr="00530284" w:rsidRDefault="00574B7F" w:rsidP="00D3792F">
            <w:pPr>
              <w:spacing w:after="0" w:line="276" w:lineRule="auto"/>
              <w:jc w:val="both"/>
              <w:rPr>
                <w:b/>
                <w:sz w:val="24"/>
                <w:szCs w:val="24"/>
              </w:rPr>
            </w:pPr>
            <w:r w:rsidRPr="00530284">
              <w:rPr>
                <w:rFonts w:hint="eastAsia"/>
                <w:b/>
                <w:sz w:val="24"/>
                <w:szCs w:val="24"/>
              </w:rPr>
              <w:t>香港不應退出〈禁止酷刑公約〉。</w:t>
            </w:r>
          </w:p>
        </w:tc>
      </w:tr>
      <w:tr w:rsidR="00574B7F" w:rsidRPr="00530284" w14:paraId="222BB52D" w14:textId="77777777" w:rsidTr="00401C08">
        <w:tc>
          <w:tcPr>
            <w:tcW w:w="1835" w:type="dxa"/>
          </w:tcPr>
          <w:p w14:paraId="08E5060C" w14:textId="77777777" w:rsidR="00574B7F" w:rsidRPr="00530284" w:rsidRDefault="00574B7F" w:rsidP="00D3792F">
            <w:pPr>
              <w:spacing w:after="0" w:line="276" w:lineRule="auto"/>
              <w:jc w:val="both"/>
              <w:rPr>
                <w:b/>
                <w:sz w:val="24"/>
                <w:szCs w:val="24"/>
              </w:rPr>
            </w:pPr>
            <w:r w:rsidRPr="00530284">
              <w:rPr>
                <w:rFonts w:hint="eastAsia"/>
                <w:b/>
                <w:sz w:val="24"/>
                <w:szCs w:val="24"/>
              </w:rPr>
              <w:t>論證</w:t>
            </w:r>
            <w:r w:rsidRPr="00530284">
              <w:rPr>
                <w:b/>
                <w:sz w:val="24"/>
                <w:szCs w:val="24"/>
              </w:rPr>
              <w:t>1</w:t>
            </w:r>
            <w:r w:rsidRPr="00530284">
              <w:rPr>
                <w:rFonts w:hint="eastAsia"/>
                <w:b/>
                <w:sz w:val="24"/>
                <w:szCs w:val="24"/>
              </w:rPr>
              <w:t>(</w:t>
            </w:r>
            <w:r w:rsidRPr="00530284">
              <w:rPr>
                <w:rFonts w:hint="eastAsia"/>
                <w:b/>
                <w:sz w:val="24"/>
                <w:szCs w:val="24"/>
              </w:rPr>
              <w:t>段</w:t>
            </w:r>
            <w:r w:rsidRPr="00530284">
              <w:rPr>
                <w:rFonts w:hint="eastAsia"/>
                <w:b/>
                <w:sz w:val="24"/>
                <w:szCs w:val="24"/>
              </w:rPr>
              <w:t>3)</w:t>
            </w:r>
          </w:p>
        </w:tc>
        <w:tc>
          <w:tcPr>
            <w:tcW w:w="7209" w:type="dxa"/>
          </w:tcPr>
          <w:p w14:paraId="5525B208" w14:textId="77777777" w:rsidR="00574B7F" w:rsidRPr="00530284" w:rsidRDefault="00574B7F" w:rsidP="00D3792F">
            <w:pPr>
              <w:spacing w:after="0" w:line="276" w:lineRule="auto"/>
              <w:jc w:val="both"/>
              <w:rPr>
                <w:sz w:val="24"/>
                <w:szCs w:val="24"/>
              </w:rPr>
            </w:pPr>
          </w:p>
        </w:tc>
      </w:tr>
      <w:tr w:rsidR="00574B7F" w:rsidRPr="00530284" w14:paraId="75F77112" w14:textId="77777777" w:rsidTr="00401C08">
        <w:tc>
          <w:tcPr>
            <w:tcW w:w="1835" w:type="dxa"/>
          </w:tcPr>
          <w:p w14:paraId="01D231C7" w14:textId="77777777" w:rsidR="00574B7F" w:rsidRPr="00530284" w:rsidRDefault="00574B7F" w:rsidP="00D3792F">
            <w:pPr>
              <w:spacing w:after="0" w:line="276" w:lineRule="auto"/>
              <w:jc w:val="both"/>
              <w:rPr>
                <w:sz w:val="24"/>
                <w:szCs w:val="24"/>
              </w:rPr>
            </w:pPr>
            <w:r w:rsidRPr="00530284">
              <w:rPr>
                <w:rFonts w:hint="eastAsia"/>
                <w:sz w:val="24"/>
                <w:szCs w:val="24"/>
              </w:rPr>
              <w:t>論點</w:t>
            </w:r>
          </w:p>
        </w:tc>
        <w:tc>
          <w:tcPr>
            <w:tcW w:w="7209" w:type="dxa"/>
          </w:tcPr>
          <w:p w14:paraId="77CC5C22" w14:textId="77777777" w:rsidR="00574B7F" w:rsidRPr="00530284" w:rsidRDefault="00574B7F" w:rsidP="00D3792F">
            <w:pPr>
              <w:spacing w:after="0" w:line="276" w:lineRule="auto"/>
              <w:jc w:val="both"/>
              <w:rPr>
                <w:sz w:val="24"/>
                <w:szCs w:val="24"/>
              </w:rPr>
            </w:pPr>
            <w:r w:rsidRPr="00530284">
              <w:rPr>
                <w:rFonts w:hint="eastAsia"/>
                <w:sz w:val="24"/>
                <w:szCs w:val="24"/>
              </w:rPr>
              <w:t>〈禁止酷刑公約〉能為難民帶來最大的善。</w:t>
            </w:r>
          </w:p>
        </w:tc>
      </w:tr>
      <w:tr w:rsidR="00574B7F" w:rsidRPr="00530284" w14:paraId="518E29F5" w14:textId="77777777" w:rsidTr="00401C08">
        <w:tc>
          <w:tcPr>
            <w:tcW w:w="1835" w:type="dxa"/>
          </w:tcPr>
          <w:p w14:paraId="30B9C5E3" w14:textId="77777777" w:rsidR="00574B7F" w:rsidRPr="00530284" w:rsidRDefault="00574B7F" w:rsidP="00D3792F">
            <w:pPr>
              <w:spacing w:after="0" w:line="276" w:lineRule="auto"/>
              <w:jc w:val="both"/>
              <w:rPr>
                <w:sz w:val="24"/>
                <w:szCs w:val="24"/>
              </w:rPr>
            </w:pPr>
            <w:r w:rsidRPr="00530284">
              <w:rPr>
                <w:rFonts w:hint="eastAsia"/>
                <w:sz w:val="24"/>
                <w:szCs w:val="24"/>
              </w:rPr>
              <w:t>理據</w:t>
            </w:r>
          </w:p>
        </w:tc>
        <w:tc>
          <w:tcPr>
            <w:tcW w:w="7209" w:type="dxa"/>
          </w:tcPr>
          <w:p w14:paraId="61E9632A" w14:textId="77777777" w:rsidR="00574B7F" w:rsidRPr="00530284" w:rsidRDefault="00574B7F" w:rsidP="00D3792F">
            <w:pPr>
              <w:spacing w:after="0" w:line="276" w:lineRule="auto"/>
              <w:jc w:val="both"/>
              <w:rPr>
                <w:sz w:val="24"/>
                <w:szCs w:val="24"/>
              </w:rPr>
            </w:pPr>
            <w:r w:rsidRPr="00530284">
              <w:rPr>
                <w:rFonts w:hint="eastAsia"/>
                <w:sz w:val="24"/>
                <w:szCs w:val="24"/>
              </w:rPr>
              <w:t>效益主義：當某些行為或規條能為所有相關的人帶來最大的善，人應該遵從那些行為或規條。</w:t>
            </w:r>
          </w:p>
        </w:tc>
      </w:tr>
      <w:tr w:rsidR="00574B7F" w:rsidRPr="00530284" w14:paraId="2AA8459A" w14:textId="77777777" w:rsidTr="00401C08">
        <w:tc>
          <w:tcPr>
            <w:tcW w:w="1835" w:type="dxa"/>
          </w:tcPr>
          <w:p w14:paraId="55EC84D4" w14:textId="77777777" w:rsidR="00574B7F" w:rsidRPr="00530284" w:rsidRDefault="00574B7F" w:rsidP="00D3792F">
            <w:pPr>
              <w:spacing w:after="0" w:line="276" w:lineRule="auto"/>
              <w:jc w:val="both"/>
              <w:rPr>
                <w:b/>
                <w:sz w:val="24"/>
                <w:szCs w:val="24"/>
              </w:rPr>
            </w:pPr>
            <w:r w:rsidRPr="00530284">
              <w:rPr>
                <w:rFonts w:hint="eastAsia"/>
                <w:b/>
                <w:sz w:val="24"/>
                <w:szCs w:val="24"/>
              </w:rPr>
              <w:t>論證</w:t>
            </w:r>
            <w:r w:rsidRPr="00530284">
              <w:rPr>
                <w:b/>
                <w:sz w:val="24"/>
                <w:szCs w:val="24"/>
              </w:rPr>
              <w:t>2</w:t>
            </w:r>
            <w:r w:rsidRPr="00530284">
              <w:rPr>
                <w:rFonts w:hint="eastAsia"/>
                <w:b/>
                <w:sz w:val="24"/>
                <w:szCs w:val="24"/>
              </w:rPr>
              <w:t>(</w:t>
            </w:r>
            <w:r w:rsidRPr="00530284">
              <w:rPr>
                <w:rFonts w:hint="eastAsia"/>
                <w:b/>
                <w:sz w:val="24"/>
                <w:szCs w:val="24"/>
              </w:rPr>
              <w:t>段</w:t>
            </w:r>
            <w:r w:rsidRPr="00530284">
              <w:rPr>
                <w:rFonts w:hint="eastAsia"/>
                <w:b/>
                <w:sz w:val="24"/>
                <w:szCs w:val="24"/>
              </w:rPr>
              <w:t>3)</w:t>
            </w:r>
          </w:p>
        </w:tc>
        <w:tc>
          <w:tcPr>
            <w:tcW w:w="7209" w:type="dxa"/>
          </w:tcPr>
          <w:p w14:paraId="6DB09746" w14:textId="77777777" w:rsidR="00574B7F" w:rsidRPr="00530284" w:rsidRDefault="00574B7F" w:rsidP="00D3792F">
            <w:pPr>
              <w:spacing w:after="0" w:line="276" w:lineRule="auto"/>
              <w:jc w:val="both"/>
              <w:rPr>
                <w:sz w:val="24"/>
                <w:szCs w:val="24"/>
              </w:rPr>
            </w:pPr>
          </w:p>
        </w:tc>
      </w:tr>
      <w:tr w:rsidR="00574B7F" w:rsidRPr="00530284" w14:paraId="7ECA5D26" w14:textId="77777777" w:rsidTr="00401C08">
        <w:tc>
          <w:tcPr>
            <w:tcW w:w="1835" w:type="dxa"/>
          </w:tcPr>
          <w:p w14:paraId="1482F173" w14:textId="77777777" w:rsidR="00574B7F" w:rsidRPr="00530284" w:rsidRDefault="00574B7F" w:rsidP="00D3792F">
            <w:pPr>
              <w:spacing w:after="0" w:line="276" w:lineRule="auto"/>
              <w:jc w:val="both"/>
              <w:rPr>
                <w:sz w:val="24"/>
                <w:szCs w:val="24"/>
              </w:rPr>
            </w:pPr>
            <w:r w:rsidRPr="00530284">
              <w:rPr>
                <w:rFonts w:hint="eastAsia"/>
                <w:sz w:val="24"/>
                <w:szCs w:val="24"/>
              </w:rPr>
              <w:t>論點</w:t>
            </w:r>
          </w:p>
        </w:tc>
        <w:tc>
          <w:tcPr>
            <w:tcW w:w="7209" w:type="dxa"/>
          </w:tcPr>
          <w:p w14:paraId="7E758DB5" w14:textId="77777777" w:rsidR="00574B7F" w:rsidRPr="00530284" w:rsidRDefault="00574B7F" w:rsidP="00D3792F">
            <w:pPr>
              <w:spacing w:after="0" w:line="276" w:lineRule="auto"/>
              <w:jc w:val="both"/>
              <w:rPr>
                <w:sz w:val="24"/>
                <w:szCs w:val="24"/>
              </w:rPr>
            </w:pPr>
            <w:r w:rsidRPr="00530284">
              <w:rPr>
                <w:rFonts w:hint="eastAsia"/>
                <w:sz w:val="24"/>
                <w:szCs w:val="24"/>
              </w:rPr>
              <w:t>保障人權的善高於香港市民享受更多福利的善。</w:t>
            </w:r>
          </w:p>
        </w:tc>
      </w:tr>
      <w:tr w:rsidR="00574B7F" w:rsidRPr="00530284" w14:paraId="5A8A3580" w14:textId="77777777" w:rsidTr="00401C08">
        <w:tc>
          <w:tcPr>
            <w:tcW w:w="1835" w:type="dxa"/>
          </w:tcPr>
          <w:p w14:paraId="34647982" w14:textId="77777777" w:rsidR="00574B7F" w:rsidRPr="00530284" w:rsidRDefault="00574B7F" w:rsidP="00D3792F">
            <w:pPr>
              <w:spacing w:after="0" w:line="276" w:lineRule="auto"/>
              <w:jc w:val="both"/>
              <w:rPr>
                <w:sz w:val="24"/>
                <w:szCs w:val="24"/>
              </w:rPr>
            </w:pPr>
            <w:r w:rsidRPr="00530284">
              <w:rPr>
                <w:rFonts w:hint="eastAsia"/>
                <w:sz w:val="24"/>
                <w:szCs w:val="24"/>
              </w:rPr>
              <w:t>理據</w:t>
            </w:r>
          </w:p>
        </w:tc>
        <w:tc>
          <w:tcPr>
            <w:tcW w:w="7209" w:type="dxa"/>
          </w:tcPr>
          <w:p w14:paraId="0D965010" w14:textId="77777777" w:rsidR="00574B7F" w:rsidRPr="00530284" w:rsidRDefault="00574B7F" w:rsidP="00D3792F">
            <w:pPr>
              <w:spacing w:after="0" w:line="276" w:lineRule="auto"/>
              <w:jc w:val="both"/>
              <w:rPr>
                <w:sz w:val="24"/>
                <w:szCs w:val="24"/>
              </w:rPr>
            </w:pPr>
            <w:r w:rsidRPr="00530284">
              <w:rPr>
                <w:rFonts w:hint="eastAsia"/>
                <w:sz w:val="24"/>
                <w:szCs w:val="24"/>
              </w:rPr>
              <w:t>價值論：人權是普世價值。</w:t>
            </w:r>
          </w:p>
        </w:tc>
      </w:tr>
      <w:tr w:rsidR="00574B7F" w:rsidRPr="00530284" w14:paraId="24B6EB1A" w14:textId="77777777" w:rsidTr="00401C08">
        <w:tc>
          <w:tcPr>
            <w:tcW w:w="1835" w:type="dxa"/>
          </w:tcPr>
          <w:p w14:paraId="0333587B" w14:textId="77777777" w:rsidR="00574B7F" w:rsidRPr="00530284" w:rsidRDefault="00574B7F" w:rsidP="00D3792F">
            <w:pPr>
              <w:spacing w:after="0" w:line="276" w:lineRule="auto"/>
              <w:jc w:val="both"/>
              <w:rPr>
                <w:b/>
                <w:sz w:val="24"/>
                <w:szCs w:val="24"/>
              </w:rPr>
            </w:pPr>
            <w:r w:rsidRPr="00530284">
              <w:rPr>
                <w:rFonts w:hint="eastAsia"/>
                <w:b/>
                <w:sz w:val="24"/>
                <w:szCs w:val="24"/>
              </w:rPr>
              <w:t>論證</w:t>
            </w:r>
            <w:r w:rsidRPr="00530284">
              <w:rPr>
                <w:b/>
                <w:sz w:val="24"/>
                <w:szCs w:val="24"/>
              </w:rPr>
              <w:t>3</w:t>
            </w:r>
            <w:r w:rsidRPr="00530284">
              <w:rPr>
                <w:rFonts w:hint="eastAsia"/>
                <w:b/>
                <w:sz w:val="24"/>
                <w:szCs w:val="24"/>
              </w:rPr>
              <w:t>(</w:t>
            </w:r>
            <w:r w:rsidRPr="00530284">
              <w:rPr>
                <w:rFonts w:hint="eastAsia"/>
                <w:b/>
                <w:sz w:val="24"/>
                <w:szCs w:val="24"/>
              </w:rPr>
              <w:t>段</w:t>
            </w:r>
            <w:r w:rsidRPr="00530284">
              <w:rPr>
                <w:rFonts w:hint="eastAsia"/>
                <w:b/>
                <w:sz w:val="24"/>
                <w:szCs w:val="24"/>
              </w:rPr>
              <w:t>4)</w:t>
            </w:r>
          </w:p>
        </w:tc>
        <w:tc>
          <w:tcPr>
            <w:tcW w:w="7209" w:type="dxa"/>
          </w:tcPr>
          <w:p w14:paraId="63D60627" w14:textId="77777777" w:rsidR="00574B7F" w:rsidRPr="00530284" w:rsidRDefault="00574B7F" w:rsidP="00D3792F">
            <w:pPr>
              <w:spacing w:after="0" w:line="276" w:lineRule="auto"/>
              <w:jc w:val="both"/>
              <w:rPr>
                <w:sz w:val="24"/>
                <w:szCs w:val="24"/>
              </w:rPr>
            </w:pPr>
          </w:p>
        </w:tc>
      </w:tr>
      <w:tr w:rsidR="00574B7F" w:rsidRPr="00530284" w14:paraId="4CF68615" w14:textId="77777777" w:rsidTr="00401C08">
        <w:tc>
          <w:tcPr>
            <w:tcW w:w="1835" w:type="dxa"/>
          </w:tcPr>
          <w:p w14:paraId="18660244" w14:textId="77777777" w:rsidR="00574B7F" w:rsidRPr="00530284" w:rsidRDefault="00574B7F" w:rsidP="00D3792F">
            <w:pPr>
              <w:spacing w:after="0" w:line="276" w:lineRule="auto"/>
              <w:jc w:val="both"/>
              <w:rPr>
                <w:sz w:val="24"/>
                <w:szCs w:val="24"/>
              </w:rPr>
            </w:pPr>
            <w:r w:rsidRPr="00530284">
              <w:rPr>
                <w:rFonts w:hint="eastAsia"/>
                <w:sz w:val="24"/>
                <w:szCs w:val="24"/>
              </w:rPr>
              <w:t>論點</w:t>
            </w:r>
          </w:p>
        </w:tc>
        <w:tc>
          <w:tcPr>
            <w:tcW w:w="7209" w:type="dxa"/>
          </w:tcPr>
          <w:p w14:paraId="1C719890" w14:textId="77777777" w:rsidR="00574B7F" w:rsidRPr="00530284" w:rsidRDefault="00574B7F" w:rsidP="00D3792F">
            <w:pPr>
              <w:spacing w:after="0" w:line="276" w:lineRule="auto"/>
              <w:jc w:val="both"/>
              <w:rPr>
                <w:sz w:val="24"/>
                <w:szCs w:val="24"/>
              </w:rPr>
            </w:pPr>
            <w:r w:rsidRPr="00530284">
              <w:rPr>
                <w:rFonts w:hint="eastAsia"/>
                <w:sz w:val="24"/>
                <w:szCs w:val="24"/>
              </w:rPr>
              <w:t>應幫助有需要的人，不可「見死不救」。</w:t>
            </w:r>
          </w:p>
        </w:tc>
      </w:tr>
      <w:tr w:rsidR="00574B7F" w:rsidRPr="00530284" w14:paraId="4B5BDB94" w14:textId="77777777" w:rsidTr="00401C08">
        <w:tc>
          <w:tcPr>
            <w:tcW w:w="1835" w:type="dxa"/>
          </w:tcPr>
          <w:p w14:paraId="2882AF31" w14:textId="77777777" w:rsidR="00574B7F" w:rsidRPr="00530284" w:rsidRDefault="00574B7F" w:rsidP="00D3792F">
            <w:pPr>
              <w:spacing w:after="0" w:line="276" w:lineRule="auto"/>
              <w:jc w:val="both"/>
              <w:rPr>
                <w:sz w:val="24"/>
                <w:szCs w:val="24"/>
              </w:rPr>
            </w:pPr>
            <w:r w:rsidRPr="00530284">
              <w:rPr>
                <w:rFonts w:hint="eastAsia"/>
                <w:sz w:val="24"/>
                <w:szCs w:val="24"/>
              </w:rPr>
              <w:t>理據</w:t>
            </w:r>
          </w:p>
        </w:tc>
        <w:tc>
          <w:tcPr>
            <w:tcW w:w="7209" w:type="dxa"/>
          </w:tcPr>
          <w:p w14:paraId="3887C34B" w14:textId="77777777" w:rsidR="00574B7F" w:rsidRPr="00530284" w:rsidRDefault="00574B7F" w:rsidP="00D3792F">
            <w:pPr>
              <w:spacing w:after="0" w:line="276" w:lineRule="auto"/>
              <w:jc w:val="both"/>
              <w:rPr>
                <w:sz w:val="24"/>
                <w:szCs w:val="24"/>
              </w:rPr>
            </w:pPr>
            <w:r w:rsidRPr="00530284">
              <w:rPr>
                <w:rFonts w:hint="eastAsia"/>
                <w:sz w:val="24"/>
                <w:szCs w:val="24"/>
              </w:rPr>
              <w:t>規條義務論：所建立的規條有道德基礎及所有人能遵從，人便有義務實行有關規條。</w:t>
            </w:r>
          </w:p>
        </w:tc>
      </w:tr>
      <w:tr w:rsidR="00574B7F" w:rsidRPr="00530284" w14:paraId="367AAFF3" w14:textId="77777777" w:rsidTr="00401C08">
        <w:tc>
          <w:tcPr>
            <w:tcW w:w="1835" w:type="dxa"/>
          </w:tcPr>
          <w:p w14:paraId="1E03939C" w14:textId="77777777" w:rsidR="00574B7F" w:rsidRPr="00530284" w:rsidRDefault="00574B7F" w:rsidP="00D3792F">
            <w:pPr>
              <w:spacing w:after="0" w:line="276" w:lineRule="auto"/>
              <w:jc w:val="both"/>
              <w:rPr>
                <w:b/>
                <w:sz w:val="24"/>
                <w:szCs w:val="24"/>
              </w:rPr>
            </w:pPr>
            <w:r w:rsidRPr="00530284">
              <w:rPr>
                <w:rFonts w:hint="eastAsia"/>
                <w:b/>
                <w:sz w:val="24"/>
                <w:szCs w:val="24"/>
              </w:rPr>
              <w:t>論證</w:t>
            </w:r>
            <w:r w:rsidRPr="00530284">
              <w:rPr>
                <w:b/>
                <w:sz w:val="24"/>
                <w:szCs w:val="24"/>
              </w:rPr>
              <w:t>4</w:t>
            </w:r>
            <w:r w:rsidRPr="00530284">
              <w:rPr>
                <w:rFonts w:hint="eastAsia"/>
                <w:b/>
                <w:sz w:val="24"/>
                <w:szCs w:val="24"/>
              </w:rPr>
              <w:t>(</w:t>
            </w:r>
            <w:r w:rsidRPr="00530284">
              <w:rPr>
                <w:rFonts w:hint="eastAsia"/>
                <w:b/>
                <w:sz w:val="24"/>
                <w:szCs w:val="24"/>
              </w:rPr>
              <w:t>段</w:t>
            </w:r>
            <w:r w:rsidRPr="00530284">
              <w:rPr>
                <w:rFonts w:hint="eastAsia"/>
                <w:b/>
                <w:sz w:val="24"/>
                <w:szCs w:val="24"/>
              </w:rPr>
              <w:t>5)</w:t>
            </w:r>
          </w:p>
        </w:tc>
        <w:tc>
          <w:tcPr>
            <w:tcW w:w="7209" w:type="dxa"/>
          </w:tcPr>
          <w:p w14:paraId="0A428F28" w14:textId="77777777" w:rsidR="00574B7F" w:rsidRPr="00530284" w:rsidRDefault="00574B7F" w:rsidP="00D3792F">
            <w:pPr>
              <w:spacing w:after="0" w:line="276" w:lineRule="auto"/>
              <w:jc w:val="both"/>
              <w:rPr>
                <w:sz w:val="24"/>
                <w:szCs w:val="24"/>
              </w:rPr>
            </w:pPr>
          </w:p>
        </w:tc>
      </w:tr>
      <w:tr w:rsidR="00574B7F" w:rsidRPr="00530284" w14:paraId="31A7C23F" w14:textId="77777777" w:rsidTr="00401C08">
        <w:tc>
          <w:tcPr>
            <w:tcW w:w="1835" w:type="dxa"/>
          </w:tcPr>
          <w:p w14:paraId="1BBCBC85" w14:textId="77777777" w:rsidR="00574B7F" w:rsidRPr="00530284" w:rsidRDefault="00574B7F" w:rsidP="00D3792F">
            <w:pPr>
              <w:spacing w:after="0" w:line="276" w:lineRule="auto"/>
              <w:jc w:val="both"/>
              <w:rPr>
                <w:sz w:val="24"/>
                <w:szCs w:val="24"/>
              </w:rPr>
            </w:pPr>
            <w:r w:rsidRPr="00530284">
              <w:rPr>
                <w:rFonts w:hint="eastAsia"/>
                <w:sz w:val="24"/>
                <w:szCs w:val="24"/>
              </w:rPr>
              <w:t>論點</w:t>
            </w:r>
          </w:p>
        </w:tc>
        <w:tc>
          <w:tcPr>
            <w:tcW w:w="7209" w:type="dxa"/>
          </w:tcPr>
          <w:p w14:paraId="3298F97B" w14:textId="77777777" w:rsidR="00574B7F" w:rsidRPr="00530284" w:rsidRDefault="00574B7F" w:rsidP="00D3792F">
            <w:pPr>
              <w:spacing w:after="0" w:line="276" w:lineRule="auto"/>
              <w:jc w:val="both"/>
              <w:rPr>
                <w:sz w:val="24"/>
                <w:szCs w:val="24"/>
              </w:rPr>
            </w:pPr>
            <w:r w:rsidRPr="00530284">
              <w:rPr>
                <w:rFonts w:hint="eastAsia"/>
                <w:sz w:val="24"/>
                <w:szCs w:val="24"/>
              </w:rPr>
              <w:t>應以同情心、仁慈和關懷的態度接納難民或</w:t>
            </w:r>
            <w:r w:rsidRPr="00530284">
              <w:rPr>
                <w:rFonts w:asciiTheme="minorEastAsia" w:hAnsiTheme="minorEastAsia" w:hint="eastAsia"/>
                <w:sz w:val="24"/>
                <w:szCs w:val="24"/>
              </w:rPr>
              <w:t>「外來人</w:t>
            </w:r>
            <w:r w:rsidRPr="00530284">
              <w:rPr>
                <w:rFonts w:hAnsi="新細明體" w:hint="eastAsia"/>
                <w:sz w:val="24"/>
                <w:szCs w:val="24"/>
              </w:rPr>
              <w:t>」</w:t>
            </w:r>
            <w:r w:rsidRPr="00530284">
              <w:rPr>
                <w:rFonts w:hint="eastAsia"/>
                <w:sz w:val="24"/>
                <w:szCs w:val="24"/>
              </w:rPr>
              <w:t>。</w:t>
            </w:r>
          </w:p>
        </w:tc>
      </w:tr>
      <w:tr w:rsidR="00574B7F" w:rsidRPr="00530284" w14:paraId="27BE5BFE" w14:textId="77777777" w:rsidTr="00401C08">
        <w:tc>
          <w:tcPr>
            <w:tcW w:w="1835" w:type="dxa"/>
          </w:tcPr>
          <w:p w14:paraId="0BD3A735" w14:textId="77777777" w:rsidR="00574B7F" w:rsidRPr="00530284" w:rsidRDefault="00574B7F" w:rsidP="00D3792F">
            <w:pPr>
              <w:spacing w:after="0" w:line="276" w:lineRule="auto"/>
              <w:jc w:val="both"/>
              <w:rPr>
                <w:sz w:val="24"/>
                <w:szCs w:val="24"/>
              </w:rPr>
            </w:pPr>
            <w:r w:rsidRPr="00530284">
              <w:rPr>
                <w:rFonts w:hint="eastAsia"/>
                <w:sz w:val="24"/>
                <w:szCs w:val="24"/>
              </w:rPr>
              <w:t>理據</w:t>
            </w:r>
          </w:p>
        </w:tc>
        <w:tc>
          <w:tcPr>
            <w:tcW w:w="7209" w:type="dxa"/>
          </w:tcPr>
          <w:p w14:paraId="51C25832" w14:textId="77777777" w:rsidR="00574B7F" w:rsidRPr="00530284" w:rsidRDefault="00574B7F" w:rsidP="00D3792F">
            <w:pPr>
              <w:spacing w:after="0" w:line="276" w:lineRule="auto"/>
              <w:jc w:val="both"/>
              <w:rPr>
                <w:sz w:val="24"/>
                <w:szCs w:val="24"/>
              </w:rPr>
            </w:pPr>
            <w:r w:rsidRPr="00530284">
              <w:rPr>
                <w:rFonts w:hint="eastAsia"/>
                <w:sz w:val="24"/>
                <w:szCs w:val="24"/>
              </w:rPr>
              <w:t>美德倫理：同情心、仁慈和關懷是美德。</w:t>
            </w:r>
          </w:p>
        </w:tc>
      </w:tr>
      <w:tr w:rsidR="00574B7F" w:rsidRPr="00530284" w14:paraId="57EAB410" w14:textId="77777777" w:rsidTr="00401C08">
        <w:tc>
          <w:tcPr>
            <w:tcW w:w="1835" w:type="dxa"/>
          </w:tcPr>
          <w:p w14:paraId="4CDBF358" w14:textId="77777777" w:rsidR="00574B7F" w:rsidRPr="00530284" w:rsidRDefault="00574B7F" w:rsidP="00D3792F">
            <w:pPr>
              <w:spacing w:after="0" w:line="276" w:lineRule="auto"/>
              <w:jc w:val="both"/>
              <w:rPr>
                <w:b/>
                <w:sz w:val="24"/>
                <w:szCs w:val="24"/>
              </w:rPr>
            </w:pPr>
            <w:r w:rsidRPr="00530284">
              <w:rPr>
                <w:rFonts w:hint="eastAsia"/>
                <w:b/>
                <w:sz w:val="24"/>
                <w:szCs w:val="24"/>
              </w:rPr>
              <w:t>論證</w:t>
            </w:r>
            <w:r w:rsidRPr="00530284">
              <w:rPr>
                <w:b/>
                <w:sz w:val="24"/>
                <w:szCs w:val="24"/>
              </w:rPr>
              <w:t>5</w:t>
            </w:r>
            <w:r w:rsidRPr="00530284">
              <w:rPr>
                <w:rFonts w:hint="eastAsia"/>
                <w:b/>
                <w:sz w:val="24"/>
                <w:szCs w:val="24"/>
              </w:rPr>
              <w:t>(</w:t>
            </w:r>
            <w:r w:rsidRPr="00530284">
              <w:rPr>
                <w:rFonts w:hint="eastAsia"/>
                <w:b/>
                <w:sz w:val="24"/>
                <w:szCs w:val="24"/>
              </w:rPr>
              <w:t>段</w:t>
            </w:r>
            <w:r w:rsidRPr="00530284">
              <w:rPr>
                <w:rFonts w:hint="eastAsia"/>
                <w:b/>
                <w:sz w:val="24"/>
                <w:szCs w:val="24"/>
              </w:rPr>
              <w:t>6)</w:t>
            </w:r>
          </w:p>
        </w:tc>
        <w:tc>
          <w:tcPr>
            <w:tcW w:w="7209" w:type="dxa"/>
          </w:tcPr>
          <w:p w14:paraId="2D13492B" w14:textId="77777777" w:rsidR="00574B7F" w:rsidRPr="00530284" w:rsidRDefault="00574B7F" w:rsidP="00D3792F">
            <w:pPr>
              <w:spacing w:after="0" w:line="276" w:lineRule="auto"/>
              <w:jc w:val="both"/>
              <w:rPr>
                <w:sz w:val="24"/>
                <w:szCs w:val="24"/>
              </w:rPr>
            </w:pPr>
          </w:p>
        </w:tc>
      </w:tr>
      <w:tr w:rsidR="00574B7F" w:rsidRPr="00530284" w14:paraId="77E6C10E" w14:textId="77777777" w:rsidTr="00401C08">
        <w:tc>
          <w:tcPr>
            <w:tcW w:w="1835" w:type="dxa"/>
          </w:tcPr>
          <w:p w14:paraId="620AA18D" w14:textId="77777777" w:rsidR="00574B7F" w:rsidRPr="00530284" w:rsidRDefault="00574B7F" w:rsidP="00D3792F">
            <w:pPr>
              <w:spacing w:after="0" w:line="276" w:lineRule="auto"/>
              <w:jc w:val="both"/>
              <w:rPr>
                <w:sz w:val="24"/>
                <w:szCs w:val="24"/>
              </w:rPr>
            </w:pPr>
            <w:r w:rsidRPr="00530284">
              <w:rPr>
                <w:rFonts w:hint="eastAsia"/>
                <w:sz w:val="24"/>
                <w:szCs w:val="24"/>
              </w:rPr>
              <w:t>論點</w:t>
            </w:r>
          </w:p>
        </w:tc>
        <w:tc>
          <w:tcPr>
            <w:tcW w:w="7209" w:type="dxa"/>
          </w:tcPr>
          <w:p w14:paraId="4CE492F6" w14:textId="77777777" w:rsidR="00574B7F" w:rsidRPr="00530284" w:rsidRDefault="00574B7F" w:rsidP="00D3792F">
            <w:pPr>
              <w:spacing w:after="0" w:line="276" w:lineRule="auto"/>
              <w:jc w:val="both"/>
              <w:rPr>
                <w:sz w:val="24"/>
                <w:szCs w:val="24"/>
              </w:rPr>
            </w:pPr>
            <w:r w:rsidRPr="00530284">
              <w:rPr>
                <w:rFonts w:hint="eastAsia"/>
                <w:sz w:val="24"/>
                <w:szCs w:val="24"/>
              </w:rPr>
              <w:t>應平等對待難民，不應為了保護香港人的利益而犧牲有需要的難民。</w:t>
            </w:r>
          </w:p>
        </w:tc>
      </w:tr>
      <w:tr w:rsidR="00574B7F" w:rsidRPr="00530284" w14:paraId="28B6C93B" w14:textId="77777777" w:rsidTr="00401C08">
        <w:tc>
          <w:tcPr>
            <w:tcW w:w="1835" w:type="dxa"/>
          </w:tcPr>
          <w:p w14:paraId="6A89202F" w14:textId="77777777" w:rsidR="00574B7F" w:rsidRPr="00530284" w:rsidRDefault="00574B7F" w:rsidP="00D3792F">
            <w:pPr>
              <w:spacing w:after="0" w:line="276" w:lineRule="auto"/>
              <w:jc w:val="both"/>
              <w:rPr>
                <w:sz w:val="24"/>
                <w:szCs w:val="24"/>
              </w:rPr>
            </w:pPr>
            <w:r w:rsidRPr="00530284">
              <w:rPr>
                <w:rFonts w:hint="eastAsia"/>
                <w:sz w:val="24"/>
                <w:szCs w:val="24"/>
              </w:rPr>
              <w:t>理據</w:t>
            </w:r>
          </w:p>
        </w:tc>
        <w:tc>
          <w:tcPr>
            <w:tcW w:w="7209" w:type="dxa"/>
          </w:tcPr>
          <w:p w14:paraId="29A48CB5" w14:textId="77777777" w:rsidR="00574B7F" w:rsidRPr="00530284" w:rsidRDefault="00574B7F" w:rsidP="00D3792F">
            <w:pPr>
              <w:spacing w:after="0" w:line="276" w:lineRule="auto"/>
              <w:jc w:val="both"/>
              <w:rPr>
                <w:sz w:val="24"/>
                <w:szCs w:val="24"/>
              </w:rPr>
            </w:pPr>
            <w:r w:rsidRPr="00530284">
              <w:rPr>
                <w:rFonts w:hint="eastAsia"/>
                <w:sz w:val="24"/>
                <w:szCs w:val="24"/>
              </w:rPr>
              <w:t>美德倫理：公正待人是美德。</w:t>
            </w:r>
          </w:p>
        </w:tc>
      </w:tr>
    </w:tbl>
    <w:p w14:paraId="72C3F50F" w14:textId="77777777" w:rsidR="00401C08" w:rsidRDefault="00401C08" w:rsidP="00401C08">
      <w:pPr>
        <w:rPr>
          <w:sz w:val="24"/>
          <w:szCs w:val="24"/>
        </w:rPr>
      </w:pPr>
    </w:p>
    <w:p w14:paraId="4BF017A5" w14:textId="62298C5B" w:rsidR="00401C08" w:rsidRPr="00822417" w:rsidRDefault="00157180" w:rsidP="00401C08">
      <w:pPr>
        <w:rPr>
          <w:sz w:val="24"/>
          <w:szCs w:val="24"/>
        </w:rPr>
      </w:pPr>
      <w:r>
        <w:rPr>
          <w:rFonts w:hint="eastAsia"/>
          <w:sz w:val="24"/>
          <w:szCs w:val="24"/>
        </w:rPr>
        <w:t>事實澄清</w:t>
      </w:r>
      <w:r w:rsidR="00401C08">
        <w:rPr>
          <w:rFonts w:hint="eastAsia"/>
          <w:sz w:val="24"/>
          <w:szCs w:val="24"/>
        </w:rPr>
        <w:t>例子</w:t>
      </w:r>
      <w:r w:rsidR="00401C08" w:rsidRPr="00822417">
        <w:rPr>
          <w:rFonts w:hint="eastAsia"/>
          <w:sz w:val="24"/>
          <w:szCs w:val="24"/>
        </w:rPr>
        <w:t>:</w:t>
      </w:r>
    </w:p>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8"/>
        <w:gridCol w:w="7326"/>
      </w:tblGrid>
      <w:tr w:rsidR="00401C08" w:rsidRPr="00822417" w14:paraId="3C7E897D" w14:textId="77777777" w:rsidTr="00454487">
        <w:tc>
          <w:tcPr>
            <w:tcW w:w="1696" w:type="dxa"/>
          </w:tcPr>
          <w:p w14:paraId="54C7F48D" w14:textId="12740E8E" w:rsidR="00401C08" w:rsidRPr="00822417" w:rsidRDefault="00401C08" w:rsidP="00454487">
            <w:pPr>
              <w:spacing w:after="0" w:line="240" w:lineRule="auto"/>
              <w:jc w:val="both"/>
              <w:rPr>
                <w:b/>
                <w:sz w:val="24"/>
                <w:szCs w:val="24"/>
              </w:rPr>
            </w:pPr>
            <w:r w:rsidRPr="00822417">
              <w:rPr>
                <w:rFonts w:hint="eastAsia"/>
                <w:b/>
                <w:sz w:val="24"/>
                <w:szCs w:val="24"/>
              </w:rPr>
              <w:t xml:space="preserve"> (</w:t>
            </w:r>
            <w:r w:rsidRPr="00822417">
              <w:rPr>
                <w:rFonts w:hint="eastAsia"/>
                <w:b/>
                <w:sz w:val="24"/>
                <w:szCs w:val="24"/>
              </w:rPr>
              <w:t>例如第</w:t>
            </w:r>
            <w:r w:rsidRPr="00822417">
              <w:rPr>
                <w:rFonts w:hint="eastAsia"/>
                <w:b/>
                <w:sz w:val="24"/>
                <w:szCs w:val="24"/>
              </w:rPr>
              <w:t xml:space="preserve"> </w:t>
            </w:r>
            <w:r w:rsidR="00AD42AF">
              <w:rPr>
                <w:rFonts w:hint="eastAsia"/>
                <w:b/>
                <w:sz w:val="24"/>
                <w:szCs w:val="24"/>
              </w:rPr>
              <w:t>6</w:t>
            </w:r>
            <w:r w:rsidRPr="00822417">
              <w:rPr>
                <w:rFonts w:hint="eastAsia"/>
                <w:b/>
                <w:sz w:val="24"/>
                <w:szCs w:val="24"/>
              </w:rPr>
              <w:t xml:space="preserve"> </w:t>
            </w:r>
            <w:r w:rsidRPr="00822417">
              <w:rPr>
                <w:rFonts w:hint="eastAsia"/>
                <w:b/>
                <w:sz w:val="24"/>
                <w:szCs w:val="24"/>
              </w:rPr>
              <w:t>段</w:t>
            </w:r>
            <w:r w:rsidRPr="00822417">
              <w:rPr>
                <w:rFonts w:hint="eastAsia"/>
                <w:b/>
                <w:sz w:val="24"/>
                <w:szCs w:val="24"/>
              </w:rPr>
              <w:t>)</w:t>
            </w:r>
          </w:p>
        </w:tc>
        <w:tc>
          <w:tcPr>
            <w:tcW w:w="7230" w:type="dxa"/>
          </w:tcPr>
          <w:p w14:paraId="15FD965F" w14:textId="77777777" w:rsidR="00401C08" w:rsidRPr="00822417" w:rsidRDefault="00401C08" w:rsidP="00454487">
            <w:pPr>
              <w:spacing w:after="0" w:line="240" w:lineRule="auto"/>
              <w:jc w:val="both"/>
              <w:rPr>
                <w:sz w:val="24"/>
                <w:szCs w:val="24"/>
              </w:rPr>
            </w:pPr>
          </w:p>
        </w:tc>
      </w:tr>
      <w:tr w:rsidR="00401C08" w:rsidRPr="00822417" w14:paraId="088103F6" w14:textId="77777777" w:rsidTr="00454487">
        <w:tc>
          <w:tcPr>
            <w:tcW w:w="1696" w:type="dxa"/>
          </w:tcPr>
          <w:p w14:paraId="5D6D451E" w14:textId="77777777" w:rsidR="00401C08" w:rsidRPr="00822417" w:rsidRDefault="00401C08" w:rsidP="00454487">
            <w:pPr>
              <w:spacing w:after="0" w:line="240" w:lineRule="auto"/>
              <w:jc w:val="both"/>
              <w:rPr>
                <w:sz w:val="24"/>
                <w:szCs w:val="24"/>
              </w:rPr>
            </w:pPr>
            <w:r w:rsidRPr="00822417">
              <w:rPr>
                <w:rFonts w:hint="eastAsia"/>
                <w:sz w:val="24"/>
                <w:szCs w:val="24"/>
              </w:rPr>
              <w:t>文章原文</w:t>
            </w:r>
          </w:p>
        </w:tc>
        <w:tc>
          <w:tcPr>
            <w:tcW w:w="7230" w:type="dxa"/>
          </w:tcPr>
          <w:p w14:paraId="44017F64" w14:textId="2E5F315A" w:rsidR="00401C08" w:rsidRPr="00822417" w:rsidRDefault="00AD42AF" w:rsidP="00454487">
            <w:pPr>
              <w:spacing w:after="0" w:line="240" w:lineRule="auto"/>
              <w:jc w:val="both"/>
              <w:rPr>
                <w:sz w:val="24"/>
                <w:szCs w:val="24"/>
              </w:rPr>
            </w:pPr>
            <w:r w:rsidRPr="00530284">
              <w:rPr>
                <w:rFonts w:ascii="Times New Roman" w:eastAsia="標楷體" w:hAnsi="Times New Roman" w:cs="Times New Roman"/>
              </w:rPr>
              <w:t>我向朋友舉例說，二十世紀的香港社會是一個難民社會。我們的上一代很多是從中國大陸走難來香港的。當時的</w:t>
            </w:r>
            <w:r>
              <w:rPr>
                <w:rFonts w:ascii="Times New Roman" w:eastAsia="標楷體" w:hAnsi="Times New Roman" w:cs="Times New Roman" w:hint="eastAsia"/>
              </w:rPr>
              <w:t>香港</w:t>
            </w:r>
            <w:r w:rsidRPr="00530284">
              <w:rPr>
                <w:rFonts w:ascii="Times New Roman" w:eastAsia="標楷體" w:hAnsi="Times New Roman" w:cs="Times New Roman"/>
              </w:rPr>
              <w:t>政府大方地收容他們。這些難民不僅没有成為政府的負擔，反而以「獅子山精神」建設香港。一浪又一浪的難民正豐富了香港社會的各行各業。</w:t>
            </w:r>
          </w:p>
        </w:tc>
      </w:tr>
      <w:tr w:rsidR="00401C08" w:rsidRPr="00822417" w14:paraId="00B9CEA4" w14:textId="77777777" w:rsidTr="00454487">
        <w:tc>
          <w:tcPr>
            <w:tcW w:w="1696" w:type="dxa"/>
          </w:tcPr>
          <w:p w14:paraId="5881A5AB" w14:textId="77777777" w:rsidR="00401C08" w:rsidRPr="00822417" w:rsidRDefault="00401C08" w:rsidP="00454487">
            <w:pPr>
              <w:spacing w:after="0" w:line="240" w:lineRule="auto"/>
              <w:jc w:val="both"/>
              <w:rPr>
                <w:sz w:val="24"/>
                <w:szCs w:val="24"/>
              </w:rPr>
            </w:pPr>
            <w:r w:rsidRPr="00822417">
              <w:rPr>
                <w:rFonts w:hint="eastAsia"/>
                <w:sz w:val="24"/>
                <w:szCs w:val="24"/>
              </w:rPr>
              <w:t>值得澄清的地方</w:t>
            </w:r>
          </w:p>
        </w:tc>
        <w:tc>
          <w:tcPr>
            <w:tcW w:w="7230" w:type="dxa"/>
          </w:tcPr>
          <w:p w14:paraId="00BD7EE5" w14:textId="434728CD" w:rsidR="00401C08" w:rsidRPr="00822417" w:rsidRDefault="00401C08">
            <w:pPr>
              <w:spacing w:after="0" w:line="240" w:lineRule="auto"/>
              <w:jc w:val="both"/>
              <w:rPr>
                <w:rFonts w:asciiTheme="majorEastAsia" w:eastAsiaTheme="majorEastAsia" w:hAnsiTheme="majorEastAsia"/>
                <w:sz w:val="24"/>
                <w:szCs w:val="24"/>
              </w:rPr>
            </w:pPr>
            <w:r w:rsidRPr="00822417">
              <w:rPr>
                <w:rFonts w:asciiTheme="majorEastAsia" w:eastAsiaTheme="majorEastAsia" w:hAnsiTheme="majorEastAsia" w:cs="Times New Roman"/>
                <w:sz w:val="24"/>
                <w:szCs w:val="24"/>
              </w:rPr>
              <w:t>“</w:t>
            </w:r>
            <w:r w:rsidR="00AD42AF" w:rsidRPr="00530284">
              <w:rPr>
                <w:rFonts w:ascii="Times New Roman" w:eastAsia="標楷體" w:hAnsi="Times New Roman" w:cs="Times New Roman"/>
              </w:rPr>
              <w:t>這些難民不僅没有成為政府的負擔</w:t>
            </w:r>
            <w:r w:rsidRPr="00822417">
              <w:rPr>
                <w:rFonts w:asciiTheme="majorEastAsia" w:eastAsiaTheme="majorEastAsia" w:hAnsiTheme="majorEastAsia" w:cs="Times New Roman"/>
                <w:sz w:val="24"/>
                <w:szCs w:val="24"/>
              </w:rPr>
              <w:t>”</w:t>
            </w:r>
            <w:r w:rsidRPr="00822417">
              <w:rPr>
                <w:rFonts w:asciiTheme="majorEastAsia" w:eastAsiaTheme="majorEastAsia" w:hAnsiTheme="majorEastAsia" w:cs="Times New Roman" w:hint="eastAsia"/>
                <w:sz w:val="24"/>
                <w:szCs w:val="24"/>
              </w:rPr>
              <w:t xml:space="preserve">需要更多資料或証據去支持以上說法。 </w:t>
            </w:r>
          </w:p>
        </w:tc>
      </w:tr>
    </w:tbl>
    <w:p w14:paraId="0752AF3C" w14:textId="77777777" w:rsidR="00574B7F" w:rsidRPr="00401C08" w:rsidRDefault="00574B7F" w:rsidP="007C20DE">
      <w:pPr>
        <w:spacing w:line="480" w:lineRule="auto"/>
      </w:pPr>
    </w:p>
    <w:p w14:paraId="61A05725" w14:textId="77777777" w:rsidR="00401C08" w:rsidRDefault="00401C08">
      <w:pPr>
        <w:rPr>
          <w:b/>
          <w:kern w:val="2"/>
          <w:sz w:val="24"/>
          <w:lang w:val="en-US"/>
        </w:rPr>
      </w:pPr>
      <w:r>
        <w:rPr>
          <w:b/>
        </w:rPr>
        <w:br w:type="page"/>
      </w:r>
    </w:p>
    <w:p w14:paraId="43373C74" w14:textId="361513AB" w:rsidR="00574B7F" w:rsidRPr="00530284" w:rsidRDefault="00574B7F" w:rsidP="00574B7F">
      <w:pPr>
        <w:pStyle w:val="a7"/>
        <w:numPr>
          <w:ilvl w:val="0"/>
          <w:numId w:val="21"/>
        </w:numPr>
        <w:ind w:leftChars="0"/>
        <w:rPr>
          <w:b/>
        </w:rPr>
      </w:pPr>
      <w:r w:rsidRPr="00530284">
        <w:rPr>
          <w:rFonts w:hint="eastAsia"/>
          <w:b/>
        </w:rPr>
        <w:lastRenderedPageBreak/>
        <w:t>進階程度</w:t>
      </w:r>
    </w:p>
    <w:p w14:paraId="3916F553" w14:textId="77777777" w:rsidR="00574B7F" w:rsidRPr="00530284" w:rsidRDefault="00574B7F" w:rsidP="007C20DE">
      <w:pPr>
        <w:spacing w:line="276" w:lineRule="auto"/>
      </w:pPr>
    </w:p>
    <w:tbl>
      <w:tblPr>
        <w:tblStyle w:val="a8"/>
        <w:tblW w:w="9044" w:type="dxa"/>
        <w:tblLook w:val="04A0" w:firstRow="1" w:lastRow="0" w:firstColumn="1" w:lastColumn="0" w:noHBand="0" w:noVBand="1"/>
      </w:tblPr>
      <w:tblGrid>
        <w:gridCol w:w="1835"/>
        <w:gridCol w:w="7209"/>
      </w:tblGrid>
      <w:tr w:rsidR="00574B7F" w:rsidRPr="00530284" w14:paraId="14837904" w14:textId="77777777" w:rsidTr="003533FF">
        <w:tc>
          <w:tcPr>
            <w:tcW w:w="1696" w:type="dxa"/>
          </w:tcPr>
          <w:bookmarkEnd w:id="3"/>
          <w:p w14:paraId="40CE3A0F" w14:textId="77777777" w:rsidR="00574B7F" w:rsidRPr="00530284" w:rsidRDefault="00574B7F" w:rsidP="007C20DE">
            <w:pPr>
              <w:spacing w:line="276" w:lineRule="auto"/>
              <w:jc w:val="both"/>
              <w:rPr>
                <w:b/>
                <w:szCs w:val="24"/>
              </w:rPr>
            </w:pPr>
            <w:r w:rsidRPr="00530284">
              <w:rPr>
                <w:rFonts w:hint="eastAsia"/>
                <w:b/>
                <w:szCs w:val="24"/>
              </w:rPr>
              <w:t>作者的立場</w:t>
            </w:r>
          </w:p>
        </w:tc>
        <w:tc>
          <w:tcPr>
            <w:tcW w:w="6663" w:type="dxa"/>
          </w:tcPr>
          <w:p w14:paraId="4296212C" w14:textId="77777777" w:rsidR="00574B7F" w:rsidRPr="00530284" w:rsidRDefault="00574B7F" w:rsidP="007C20DE">
            <w:pPr>
              <w:spacing w:line="276" w:lineRule="auto"/>
              <w:jc w:val="both"/>
              <w:rPr>
                <w:b/>
                <w:szCs w:val="24"/>
              </w:rPr>
            </w:pPr>
            <w:r w:rsidRPr="00530284">
              <w:rPr>
                <w:rFonts w:hint="eastAsia"/>
                <w:b/>
                <w:szCs w:val="24"/>
              </w:rPr>
              <w:t>香港不應退出〈禁止酷刑公約〉。</w:t>
            </w:r>
          </w:p>
        </w:tc>
      </w:tr>
      <w:tr w:rsidR="00574B7F" w:rsidRPr="00530284" w14:paraId="67C6D94C" w14:textId="77777777" w:rsidTr="003533FF">
        <w:tc>
          <w:tcPr>
            <w:tcW w:w="1696" w:type="dxa"/>
          </w:tcPr>
          <w:p w14:paraId="12C654BD" w14:textId="77777777" w:rsidR="00574B7F" w:rsidRPr="00530284" w:rsidRDefault="00574B7F" w:rsidP="007C20DE">
            <w:pPr>
              <w:spacing w:line="276" w:lineRule="auto"/>
              <w:jc w:val="both"/>
              <w:rPr>
                <w:b/>
                <w:szCs w:val="24"/>
              </w:rPr>
            </w:pPr>
            <w:r w:rsidRPr="00530284">
              <w:rPr>
                <w:rFonts w:hint="eastAsia"/>
                <w:b/>
                <w:szCs w:val="24"/>
              </w:rPr>
              <w:t>論證</w:t>
            </w:r>
            <w:r w:rsidRPr="00530284">
              <w:rPr>
                <w:b/>
                <w:szCs w:val="24"/>
              </w:rPr>
              <w:t>1</w:t>
            </w:r>
            <w:r w:rsidRPr="00530284">
              <w:rPr>
                <w:rFonts w:hint="eastAsia"/>
                <w:b/>
                <w:szCs w:val="24"/>
              </w:rPr>
              <w:t>(</w:t>
            </w:r>
            <w:r w:rsidRPr="00530284">
              <w:rPr>
                <w:rFonts w:hint="eastAsia"/>
                <w:b/>
                <w:szCs w:val="24"/>
              </w:rPr>
              <w:t>段</w:t>
            </w:r>
            <w:r w:rsidRPr="00530284">
              <w:rPr>
                <w:rFonts w:hint="eastAsia"/>
                <w:b/>
                <w:szCs w:val="24"/>
              </w:rPr>
              <w:t>3)</w:t>
            </w:r>
          </w:p>
        </w:tc>
        <w:tc>
          <w:tcPr>
            <w:tcW w:w="6663" w:type="dxa"/>
          </w:tcPr>
          <w:p w14:paraId="5DAD98AC" w14:textId="77777777" w:rsidR="00574B7F" w:rsidRPr="00530284" w:rsidRDefault="00574B7F" w:rsidP="007C20DE">
            <w:pPr>
              <w:spacing w:line="276" w:lineRule="auto"/>
              <w:jc w:val="both"/>
              <w:rPr>
                <w:szCs w:val="24"/>
              </w:rPr>
            </w:pPr>
          </w:p>
        </w:tc>
      </w:tr>
      <w:tr w:rsidR="00574B7F" w:rsidRPr="00530284" w14:paraId="11595FDC" w14:textId="77777777" w:rsidTr="003533FF">
        <w:tc>
          <w:tcPr>
            <w:tcW w:w="1696" w:type="dxa"/>
          </w:tcPr>
          <w:p w14:paraId="528B1824" w14:textId="77777777" w:rsidR="00574B7F" w:rsidRPr="00530284" w:rsidRDefault="00574B7F" w:rsidP="007C20DE">
            <w:pPr>
              <w:spacing w:line="276" w:lineRule="auto"/>
              <w:jc w:val="both"/>
              <w:rPr>
                <w:szCs w:val="24"/>
              </w:rPr>
            </w:pPr>
            <w:r w:rsidRPr="00530284">
              <w:rPr>
                <w:rFonts w:hint="eastAsia"/>
                <w:szCs w:val="24"/>
              </w:rPr>
              <w:t>論點</w:t>
            </w:r>
          </w:p>
        </w:tc>
        <w:tc>
          <w:tcPr>
            <w:tcW w:w="6663" w:type="dxa"/>
          </w:tcPr>
          <w:p w14:paraId="3D2A0D9F" w14:textId="77777777" w:rsidR="00574B7F" w:rsidRPr="00530284" w:rsidRDefault="00574B7F" w:rsidP="007C20DE">
            <w:pPr>
              <w:spacing w:line="276" w:lineRule="auto"/>
              <w:jc w:val="both"/>
              <w:rPr>
                <w:szCs w:val="24"/>
              </w:rPr>
            </w:pPr>
            <w:r w:rsidRPr="00530284">
              <w:rPr>
                <w:rFonts w:hint="eastAsia"/>
                <w:szCs w:val="24"/>
              </w:rPr>
              <w:t>〈禁止酷刑公約〉能為難民帶來最大的善。</w:t>
            </w:r>
          </w:p>
        </w:tc>
      </w:tr>
      <w:tr w:rsidR="00574B7F" w:rsidRPr="00530284" w14:paraId="252E5A5C" w14:textId="77777777" w:rsidTr="003533FF">
        <w:tc>
          <w:tcPr>
            <w:tcW w:w="1696" w:type="dxa"/>
          </w:tcPr>
          <w:p w14:paraId="2CBF3F42" w14:textId="77777777" w:rsidR="00574B7F" w:rsidRPr="00530284" w:rsidRDefault="00574B7F" w:rsidP="007C20DE">
            <w:pPr>
              <w:spacing w:line="276" w:lineRule="auto"/>
              <w:jc w:val="both"/>
              <w:rPr>
                <w:szCs w:val="24"/>
              </w:rPr>
            </w:pPr>
            <w:r w:rsidRPr="00530284">
              <w:rPr>
                <w:rFonts w:hint="eastAsia"/>
                <w:szCs w:val="24"/>
              </w:rPr>
              <w:t>理據</w:t>
            </w:r>
          </w:p>
        </w:tc>
        <w:tc>
          <w:tcPr>
            <w:tcW w:w="6663" w:type="dxa"/>
          </w:tcPr>
          <w:p w14:paraId="3FEA93A1" w14:textId="77777777" w:rsidR="00574B7F" w:rsidRPr="00530284" w:rsidRDefault="00574B7F" w:rsidP="007C20DE">
            <w:pPr>
              <w:spacing w:line="276" w:lineRule="auto"/>
              <w:jc w:val="both"/>
              <w:rPr>
                <w:szCs w:val="24"/>
              </w:rPr>
            </w:pPr>
            <w:r w:rsidRPr="00530284">
              <w:rPr>
                <w:rFonts w:hint="eastAsia"/>
                <w:szCs w:val="24"/>
              </w:rPr>
              <w:t>效益主義：當某些行為或規條能為所有相關的人帶來最大的善，人應該遵從那些行為或規條。</w:t>
            </w:r>
          </w:p>
        </w:tc>
      </w:tr>
      <w:tr w:rsidR="00574B7F" w:rsidRPr="00530284" w14:paraId="41A19F62" w14:textId="77777777" w:rsidTr="003533FF">
        <w:tc>
          <w:tcPr>
            <w:tcW w:w="1696" w:type="dxa"/>
          </w:tcPr>
          <w:p w14:paraId="7E4D5136" w14:textId="77777777" w:rsidR="00574B7F" w:rsidRPr="00530284" w:rsidRDefault="00574B7F" w:rsidP="007C20DE">
            <w:pPr>
              <w:spacing w:line="276" w:lineRule="auto"/>
              <w:jc w:val="both"/>
              <w:rPr>
                <w:b/>
                <w:szCs w:val="24"/>
              </w:rPr>
            </w:pPr>
            <w:r w:rsidRPr="00530284">
              <w:rPr>
                <w:rFonts w:hint="eastAsia"/>
                <w:b/>
                <w:szCs w:val="24"/>
              </w:rPr>
              <w:t>論證</w:t>
            </w:r>
            <w:r w:rsidRPr="00530284">
              <w:rPr>
                <w:b/>
                <w:szCs w:val="24"/>
              </w:rPr>
              <w:t>2</w:t>
            </w:r>
            <w:r w:rsidRPr="00530284">
              <w:rPr>
                <w:rFonts w:hint="eastAsia"/>
                <w:b/>
                <w:szCs w:val="24"/>
              </w:rPr>
              <w:t>(</w:t>
            </w:r>
            <w:r w:rsidRPr="00530284">
              <w:rPr>
                <w:rFonts w:hint="eastAsia"/>
                <w:b/>
                <w:szCs w:val="24"/>
              </w:rPr>
              <w:t>段</w:t>
            </w:r>
            <w:r w:rsidRPr="00530284">
              <w:rPr>
                <w:rFonts w:hint="eastAsia"/>
                <w:b/>
                <w:szCs w:val="24"/>
              </w:rPr>
              <w:t>3)</w:t>
            </w:r>
          </w:p>
        </w:tc>
        <w:tc>
          <w:tcPr>
            <w:tcW w:w="6663" w:type="dxa"/>
          </w:tcPr>
          <w:p w14:paraId="773183FE" w14:textId="77777777" w:rsidR="00574B7F" w:rsidRPr="00530284" w:rsidRDefault="00574B7F" w:rsidP="007C20DE">
            <w:pPr>
              <w:spacing w:line="276" w:lineRule="auto"/>
              <w:jc w:val="both"/>
              <w:rPr>
                <w:szCs w:val="24"/>
              </w:rPr>
            </w:pPr>
          </w:p>
        </w:tc>
      </w:tr>
      <w:tr w:rsidR="00574B7F" w:rsidRPr="00530284" w14:paraId="34CF6520" w14:textId="77777777" w:rsidTr="003533FF">
        <w:tc>
          <w:tcPr>
            <w:tcW w:w="1696" w:type="dxa"/>
          </w:tcPr>
          <w:p w14:paraId="706C5308" w14:textId="77777777" w:rsidR="00574B7F" w:rsidRPr="00530284" w:rsidRDefault="00574B7F" w:rsidP="007C20DE">
            <w:pPr>
              <w:spacing w:line="276" w:lineRule="auto"/>
              <w:jc w:val="both"/>
              <w:rPr>
                <w:szCs w:val="24"/>
              </w:rPr>
            </w:pPr>
            <w:r w:rsidRPr="00530284">
              <w:rPr>
                <w:rFonts w:hint="eastAsia"/>
                <w:szCs w:val="24"/>
              </w:rPr>
              <w:t>論點</w:t>
            </w:r>
          </w:p>
        </w:tc>
        <w:tc>
          <w:tcPr>
            <w:tcW w:w="6663" w:type="dxa"/>
          </w:tcPr>
          <w:p w14:paraId="06BA5159" w14:textId="77777777" w:rsidR="00574B7F" w:rsidRPr="00530284" w:rsidRDefault="00574B7F" w:rsidP="007C20DE">
            <w:pPr>
              <w:spacing w:line="276" w:lineRule="auto"/>
              <w:jc w:val="both"/>
              <w:rPr>
                <w:szCs w:val="24"/>
              </w:rPr>
            </w:pPr>
            <w:r w:rsidRPr="00530284">
              <w:rPr>
                <w:rFonts w:hint="eastAsia"/>
                <w:szCs w:val="24"/>
              </w:rPr>
              <w:t>保障人權的善高於香港市民享受更多福利的善。</w:t>
            </w:r>
          </w:p>
        </w:tc>
      </w:tr>
      <w:tr w:rsidR="00574B7F" w:rsidRPr="00530284" w14:paraId="094F55CB" w14:textId="77777777" w:rsidTr="003533FF">
        <w:tc>
          <w:tcPr>
            <w:tcW w:w="1696" w:type="dxa"/>
          </w:tcPr>
          <w:p w14:paraId="13675365" w14:textId="77777777" w:rsidR="00574B7F" w:rsidRPr="00530284" w:rsidRDefault="00574B7F" w:rsidP="007C20DE">
            <w:pPr>
              <w:spacing w:line="276" w:lineRule="auto"/>
              <w:jc w:val="both"/>
              <w:rPr>
                <w:szCs w:val="24"/>
              </w:rPr>
            </w:pPr>
            <w:r w:rsidRPr="00530284">
              <w:rPr>
                <w:rFonts w:hint="eastAsia"/>
                <w:szCs w:val="24"/>
              </w:rPr>
              <w:t>理據</w:t>
            </w:r>
          </w:p>
        </w:tc>
        <w:tc>
          <w:tcPr>
            <w:tcW w:w="6663" w:type="dxa"/>
          </w:tcPr>
          <w:p w14:paraId="7DF70A34" w14:textId="77777777" w:rsidR="00574B7F" w:rsidRPr="00530284" w:rsidRDefault="00574B7F" w:rsidP="007C20DE">
            <w:pPr>
              <w:spacing w:line="276" w:lineRule="auto"/>
              <w:jc w:val="both"/>
              <w:rPr>
                <w:szCs w:val="24"/>
              </w:rPr>
            </w:pPr>
            <w:r w:rsidRPr="00530284">
              <w:rPr>
                <w:rFonts w:hint="eastAsia"/>
                <w:szCs w:val="24"/>
              </w:rPr>
              <w:t>價值論：人權是普世價值。</w:t>
            </w:r>
          </w:p>
        </w:tc>
      </w:tr>
      <w:tr w:rsidR="00574B7F" w:rsidRPr="00530284" w14:paraId="10AB638A" w14:textId="77777777" w:rsidTr="00270C43">
        <w:tc>
          <w:tcPr>
            <w:tcW w:w="1696" w:type="dxa"/>
            <w:shd w:val="clear" w:color="auto" w:fill="E7E6E6" w:themeFill="background2"/>
          </w:tcPr>
          <w:p w14:paraId="439B0B9C" w14:textId="5E8A5AD8" w:rsidR="00574B7F" w:rsidRPr="00530284" w:rsidRDefault="00FD1FC5" w:rsidP="007C20DE">
            <w:pPr>
              <w:spacing w:line="276" w:lineRule="auto"/>
              <w:jc w:val="both"/>
              <w:rPr>
                <w:szCs w:val="24"/>
              </w:rPr>
            </w:pPr>
            <w:r w:rsidRPr="00530284">
              <w:rPr>
                <w:rFonts w:hint="eastAsia"/>
                <w:szCs w:val="24"/>
              </w:rPr>
              <w:t>建議評論方向</w:t>
            </w:r>
          </w:p>
        </w:tc>
        <w:tc>
          <w:tcPr>
            <w:tcW w:w="6663" w:type="dxa"/>
            <w:shd w:val="clear" w:color="auto" w:fill="E7E6E6" w:themeFill="background2"/>
          </w:tcPr>
          <w:p w14:paraId="2E1948B9" w14:textId="77777777" w:rsidR="00574B7F" w:rsidRPr="00530284" w:rsidRDefault="00574B7F" w:rsidP="00DD37ED">
            <w:pPr>
              <w:pStyle w:val="a7"/>
              <w:numPr>
                <w:ilvl w:val="0"/>
                <w:numId w:val="22"/>
              </w:numPr>
              <w:spacing w:line="276" w:lineRule="auto"/>
              <w:ind w:leftChars="0" w:left="338" w:hanging="338"/>
              <w:jc w:val="both"/>
              <w:rPr>
                <w:szCs w:val="24"/>
              </w:rPr>
            </w:pPr>
            <w:r w:rsidRPr="00530284">
              <w:rPr>
                <w:rFonts w:hint="eastAsia"/>
                <w:szCs w:val="24"/>
              </w:rPr>
              <w:t>作者從價值論提出人權是普世價值，難民的人身安全高於香港市民享受更多福利，偏離了前面效益主義的原則，即著眼後果。</w:t>
            </w:r>
          </w:p>
          <w:p w14:paraId="1B07AE03" w14:textId="77777777" w:rsidR="00574B7F" w:rsidRPr="00530284" w:rsidRDefault="00574B7F" w:rsidP="00DD37ED">
            <w:pPr>
              <w:pStyle w:val="a7"/>
              <w:numPr>
                <w:ilvl w:val="0"/>
                <w:numId w:val="22"/>
              </w:numPr>
              <w:spacing w:line="276" w:lineRule="auto"/>
              <w:ind w:leftChars="0" w:left="338" w:hanging="338"/>
              <w:jc w:val="both"/>
              <w:rPr>
                <w:szCs w:val="24"/>
              </w:rPr>
            </w:pPr>
            <w:r w:rsidRPr="00530284">
              <w:rPr>
                <w:rFonts w:hint="eastAsia"/>
                <w:szCs w:val="24"/>
              </w:rPr>
              <w:t>假如從效益主義的角度進行討論，作者可以提出：人權的善保障所有的人，同時包括難民和香港人，因此高於「香港市民享受更多福利的善」。</w:t>
            </w:r>
          </w:p>
        </w:tc>
      </w:tr>
      <w:tr w:rsidR="00574B7F" w:rsidRPr="00530284" w14:paraId="5413754A" w14:textId="77777777" w:rsidTr="003533FF">
        <w:tc>
          <w:tcPr>
            <w:tcW w:w="1696" w:type="dxa"/>
          </w:tcPr>
          <w:p w14:paraId="1A164C53" w14:textId="77777777" w:rsidR="00574B7F" w:rsidRPr="00530284" w:rsidRDefault="00574B7F" w:rsidP="007C20DE">
            <w:pPr>
              <w:spacing w:line="276" w:lineRule="auto"/>
              <w:jc w:val="both"/>
              <w:rPr>
                <w:b/>
                <w:szCs w:val="24"/>
              </w:rPr>
            </w:pPr>
            <w:r w:rsidRPr="00530284">
              <w:rPr>
                <w:rFonts w:hint="eastAsia"/>
                <w:b/>
                <w:szCs w:val="24"/>
              </w:rPr>
              <w:t>論證</w:t>
            </w:r>
            <w:r w:rsidRPr="00530284">
              <w:rPr>
                <w:b/>
                <w:szCs w:val="24"/>
              </w:rPr>
              <w:t>3</w:t>
            </w:r>
            <w:r w:rsidRPr="00530284">
              <w:rPr>
                <w:rFonts w:hint="eastAsia"/>
                <w:b/>
                <w:szCs w:val="24"/>
              </w:rPr>
              <w:t>(</w:t>
            </w:r>
            <w:r w:rsidRPr="00530284">
              <w:rPr>
                <w:rFonts w:hint="eastAsia"/>
                <w:b/>
                <w:szCs w:val="24"/>
              </w:rPr>
              <w:t>段</w:t>
            </w:r>
            <w:r w:rsidRPr="00530284">
              <w:rPr>
                <w:rFonts w:hint="eastAsia"/>
                <w:b/>
                <w:szCs w:val="24"/>
              </w:rPr>
              <w:t>4)</w:t>
            </w:r>
          </w:p>
        </w:tc>
        <w:tc>
          <w:tcPr>
            <w:tcW w:w="6663" w:type="dxa"/>
          </w:tcPr>
          <w:p w14:paraId="647ABF8D" w14:textId="77777777" w:rsidR="00574B7F" w:rsidRPr="00530284" w:rsidRDefault="00574B7F" w:rsidP="007C20DE">
            <w:pPr>
              <w:spacing w:line="276" w:lineRule="auto"/>
              <w:jc w:val="both"/>
              <w:rPr>
                <w:szCs w:val="24"/>
              </w:rPr>
            </w:pPr>
          </w:p>
        </w:tc>
      </w:tr>
      <w:tr w:rsidR="00574B7F" w:rsidRPr="00530284" w14:paraId="61A3B0C5" w14:textId="77777777" w:rsidTr="003533FF">
        <w:tc>
          <w:tcPr>
            <w:tcW w:w="1696" w:type="dxa"/>
          </w:tcPr>
          <w:p w14:paraId="09877566" w14:textId="77777777" w:rsidR="00574B7F" w:rsidRPr="00530284" w:rsidRDefault="00574B7F" w:rsidP="007C20DE">
            <w:pPr>
              <w:spacing w:line="276" w:lineRule="auto"/>
              <w:jc w:val="both"/>
              <w:rPr>
                <w:szCs w:val="24"/>
              </w:rPr>
            </w:pPr>
            <w:r w:rsidRPr="00530284">
              <w:rPr>
                <w:rFonts w:hint="eastAsia"/>
                <w:szCs w:val="24"/>
              </w:rPr>
              <w:t>論點</w:t>
            </w:r>
          </w:p>
        </w:tc>
        <w:tc>
          <w:tcPr>
            <w:tcW w:w="6663" w:type="dxa"/>
          </w:tcPr>
          <w:p w14:paraId="2CAF718B" w14:textId="77777777" w:rsidR="00574B7F" w:rsidRPr="00530284" w:rsidRDefault="00574B7F" w:rsidP="007C20DE">
            <w:pPr>
              <w:spacing w:line="276" w:lineRule="auto"/>
              <w:jc w:val="both"/>
              <w:rPr>
                <w:szCs w:val="24"/>
              </w:rPr>
            </w:pPr>
            <w:r w:rsidRPr="00530284">
              <w:rPr>
                <w:rFonts w:hint="eastAsia"/>
                <w:szCs w:val="24"/>
              </w:rPr>
              <w:t>應幫助有需要的人，不可「見死不救」。</w:t>
            </w:r>
          </w:p>
        </w:tc>
      </w:tr>
      <w:tr w:rsidR="00574B7F" w:rsidRPr="00530284" w14:paraId="4794E7B1" w14:textId="77777777" w:rsidTr="003533FF">
        <w:tc>
          <w:tcPr>
            <w:tcW w:w="1696" w:type="dxa"/>
          </w:tcPr>
          <w:p w14:paraId="5FC15626" w14:textId="77777777" w:rsidR="00574B7F" w:rsidRPr="00530284" w:rsidRDefault="00574B7F" w:rsidP="007C20DE">
            <w:pPr>
              <w:spacing w:line="276" w:lineRule="auto"/>
              <w:jc w:val="both"/>
              <w:rPr>
                <w:szCs w:val="24"/>
              </w:rPr>
            </w:pPr>
            <w:r w:rsidRPr="00530284">
              <w:rPr>
                <w:rFonts w:hint="eastAsia"/>
                <w:szCs w:val="24"/>
              </w:rPr>
              <w:t>理據</w:t>
            </w:r>
          </w:p>
        </w:tc>
        <w:tc>
          <w:tcPr>
            <w:tcW w:w="6663" w:type="dxa"/>
          </w:tcPr>
          <w:p w14:paraId="1712CED1" w14:textId="77777777" w:rsidR="00574B7F" w:rsidRPr="00530284" w:rsidRDefault="00574B7F" w:rsidP="007C20DE">
            <w:pPr>
              <w:spacing w:line="276" w:lineRule="auto"/>
              <w:jc w:val="both"/>
              <w:rPr>
                <w:szCs w:val="24"/>
              </w:rPr>
            </w:pPr>
            <w:r w:rsidRPr="00530284">
              <w:rPr>
                <w:rFonts w:hint="eastAsia"/>
                <w:szCs w:val="24"/>
              </w:rPr>
              <w:t>規條義務論：所建立的規條有道德基礎及所有人能遵從，人便有義務實行有關規條。</w:t>
            </w:r>
          </w:p>
        </w:tc>
      </w:tr>
      <w:tr w:rsidR="00574B7F" w:rsidRPr="00530284" w14:paraId="4E465DDD" w14:textId="77777777" w:rsidTr="00270C43">
        <w:tc>
          <w:tcPr>
            <w:tcW w:w="1696" w:type="dxa"/>
            <w:shd w:val="clear" w:color="auto" w:fill="E7E6E6" w:themeFill="background2"/>
          </w:tcPr>
          <w:p w14:paraId="36893AE2" w14:textId="7CCBFBEA" w:rsidR="00574B7F" w:rsidRPr="00530284" w:rsidRDefault="00FD1FC5" w:rsidP="007C20DE">
            <w:pPr>
              <w:spacing w:line="276" w:lineRule="auto"/>
              <w:jc w:val="both"/>
              <w:rPr>
                <w:szCs w:val="24"/>
              </w:rPr>
            </w:pPr>
            <w:r w:rsidRPr="00530284">
              <w:rPr>
                <w:rFonts w:hint="eastAsia"/>
                <w:szCs w:val="24"/>
              </w:rPr>
              <w:t>建議評論方向</w:t>
            </w:r>
          </w:p>
        </w:tc>
        <w:tc>
          <w:tcPr>
            <w:tcW w:w="6663" w:type="dxa"/>
            <w:shd w:val="clear" w:color="auto" w:fill="E7E6E6" w:themeFill="background2"/>
          </w:tcPr>
          <w:p w14:paraId="49A4B1D0" w14:textId="77777777" w:rsidR="00574B7F" w:rsidRPr="00530284" w:rsidRDefault="00574B7F" w:rsidP="007C20DE">
            <w:pPr>
              <w:spacing w:line="276" w:lineRule="auto"/>
              <w:jc w:val="both"/>
              <w:rPr>
                <w:szCs w:val="24"/>
              </w:rPr>
            </w:pPr>
            <w:r w:rsidRPr="00530284">
              <w:rPr>
                <w:rFonts w:hint="eastAsia"/>
                <w:szCs w:val="24"/>
              </w:rPr>
              <w:t>「幫助有需要的人」的義務是否無限（</w:t>
            </w:r>
            <w:r w:rsidRPr="00530284">
              <w:rPr>
                <w:rFonts w:ascii="Times New Roman" w:hAnsi="Times New Roman" w:cs="Times New Roman"/>
                <w:szCs w:val="24"/>
              </w:rPr>
              <w:t>unlimited</w:t>
            </w:r>
            <w:r w:rsidRPr="00530284">
              <w:rPr>
                <w:rFonts w:hint="eastAsia"/>
                <w:szCs w:val="24"/>
              </w:rPr>
              <w:t>）的呢？例如，我們是否能遵從無限度地接收難民的義務？是否應按一個國家或社會的能力設定接收難民的數目？</w:t>
            </w:r>
          </w:p>
        </w:tc>
      </w:tr>
      <w:tr w:rsidR="00574B7F" w:rsidRPr="00530284" w14:paraId="056E3ECA" w14:textId="77777777" w:rsidTr="003533FF">
        <w:tc>
          <w:tcPr>
            <w:tcW w:w="1696" w:type="dxa"/>
          </w:tcPr>
          <w:p w14:paraId="7C8BD74D" w14:textId="77777777" w:rsidR="00574B7F" w:rsidRPr="00530284" w:rsidRDefault="00574B7F" w:rsidP="007C20DE">
            <w:pPr>
              <w:spacing w:line="276" w:lineRule="auto"/>
              <w:jc w:val="both"/>
              <w:rPr>
                <w:b/>
                <w:szCs w:val="24"/>
              </w:rPr>
            </w:pPr>
            <w:r w:rsidRPr="00530284">
              <w:rPr>
                <w:rFonts w:hint="eastAsia"/>
                <w:b/>
                <w:szCs w:val="24"/>
              </w:rPr>
              <w:t>論證</w:t>
            </w:r>
            <w:r w:rsidRPr="00530284">
              <w:rPr>
                <w:b/>
                <w:szCs w:val="24"/>
              </w:rPr>
              <w:t>4</w:t>
            </w:r>
            <w:r w:rsidRPr="00530284">
              <w:rPr>
                <w:rFonts w:hint="eastAsia"/>
                <w:b/>
                <w:szCs w:val="24"/>
              </w:rPr>
              <w:t>(</w:t>
            </w:r>
            <w:r w:rsidRPr="00530284">
              <w:rPr>
                <w:rFonts w:hint="eastAsia"/>
                <w:b/>
                <w:szCs w:val="24"/>
              </w:rPr>
              <w:t>段</w:t>
            </w:r>
            <w:r w:rsidRPr="00530284">
              <w:rPr>
                <w:rFonts w:hint="eastAsia"/>
                <w:b/>
                <w:szCs w:val="24"/>
              </w:rPr>
              <w:t>5)</w:t>
            </w:r>
          </w:p>
        </w:tc>
        <w:tc>
          <w:tcPr>
            <w:tcW w:w="6663" w:type="dxa"/>
          </w:tcPr>
          <w:p w14:paraId="1BCF9405" w14:textId="77777777" w:rsidR="00574B7F" w:rsidRPr="00530284" w:rsidRDefault="00574B7F" w:rsidP="007C20DE">
            <w:pPr>
              <w:spacing w:line="276" w:lineRule="auto"/>
              <w:jc w:val="both"/>
              <w:rPr>
                <w:szCs w:val="24"/>
              </w:rPr>
            </w:pPr>
          </w:p>
        </w:tc>
      </w:tr>
      <w:tr w:rsidR="00574B7F" w:rsidRPr="00530284" w14:paraId="6D273C6A" w14:textId="77777777" w:rsidTr="003533FF">
        <w:tc>
          <w:tcPr>
            <w:tcW w:w="1696" w:type="dxa"/>
          </w:tcPr>
          <w:p w14:paraId="716B7CFC" w14:textId="77777777" w:rsidR="00574B7F" w:rsidRPr="00530284" w:rsidRDefault="00574B7F" w:rsidP="007C20DE">
            <w:pPr>
              <w:spacing w:line="276" w:lineRule="auto"/>
              <w:jc w:val="both"/>
              <w:rPr>
                <w:szCs w:val="24"/>
              </w:rPr>
            </w:pPr>
            <w:r w:rsidRPr="00530284">
              <w:rPr>
                <w:rFonts w:hint="eastAsia"/>
                <w:szCs w:val="24"/>
              </w:rPr>
              <w:t>論點</w:t>
            </w:r>
          </w:p>
        </w:tc>
        <w:tc>
          <w:tcPr>
            <w:tcW w:w="6663" w:type="dxa"/>
          </w:tcPr>
          <w:p w14:paraId="43A6B2D4" w14:textId="77777777" w:rsidR="00574B7F" w:rsidRPr="00530284" w:rsidRDefault="00574B7F" w:rsidP="007C20DE">
            <w:pPr>
              <w:spacing w:line="276" w:lineRule="auto"/>
              <w:jc w:val="both"/>
              <w:rPr>
                <w:szCs w:val="24"/>
              </w:rPr>
            </w:pPr>
            <w:r w:rsidRPr="00530284">
              <w:rPr>
                <w:rFonts w:hint="eastAsia"/>
                <w:szCs w:val="24"/>
              </w:rPr>
              <w:t>應以同情心、仁慈和關懷的態度接納難民或</w:t>
            </w:r>
            <w:r w:rsidRPr="00530284">
              <w:rPr>
                <w:rFonts w:asciiTheme="minorEastAsia" w:hAnsiTheme="minorEastAsia" w:hint="eastAsia"/>
                <w:szCs w:val="24"/>
              </w:rPr>
              <w:t>「外來人</w:t>
            </w:r>
            <w:r w:rsidRPr="00530284">
              <w:rPr>
                <w:rFonts w:hAnsi="新細明體" w:hint="eastAsia"/>
                <w:szCs w:val="24"/>
              </w:rPr>
              <w:t>」</w:t>
            </w:r>
            <w:r w:rsidRPr="00530284">
              <w:rPr>
                <w:rFonts w:hint="eastAsia"/>
                <w:szCs w:val="24"/>
              </w:rPr>
              <w:t>。</w:t>
            </w:r>
          </w:p>
        </w:tc>
      </w:tr>
      <w:tr w:rsidR="00574B7F" w:rsidRPr="00530284" w14:paraId="55E1BE38" w14:textId="77777777" w:rsidTr="003533FF">
        <w:tc>
          <w:tcPr>
            <w:tcW w:w="1696" w:type="dxa"/>
          </w:tcPr>
          <w:p w14:paraId="1545A0B4" w14:textId="77777777" w:rsidR="00574B7F" w:rsidRPr="00530284" w:rsidRDefault="00574B7F" w:rsidP="007C20DE">
            <w:pPr>
              <w:spacing w:line="276" w:lineRule="auto"/>
              <w:jc w:val="both"/>
              <w:rPr>
                <w:szCs w:val="24"/>
              </w:rPr>
            </w:pPr>
            <w:r w:rsidRPr="00530284">
              <w:rPr>
                <w:rFonts w:hint="eastAsia"/>
                <w:szCs w:val="24"/>
              </w:rPr>
              <w:t>理據</w:t>
            </w:r>
          </w:p>
        </w:tc>
        <w:tc>
          <w:tcPr>
            <w:tcW w:w="6663" w:type="dxa"/>
          </w:tcPr>
          <w:p w14:paraId="2B32C5F9" w14:textId="77777777" w:rsidR="00574B7F" w:rsidRPr="00530284" w:rsidRDefault="00574B7F" w:rsidP="007C20DE">
            <w:pPr>
              <w:spacing w:line="276" w:lineRule="auto"/>
              <w:jc w:val="both"/>
              <w:rPr>
                <w:szCs w:val="24"/>
              </w:rPr>
            </w:pPr>
            <w:r w:rsidRPr="00530284">
              <w:rPr>
                <w:rFonts w:hint="eastAsia"/>
                <w:szCs w:val="24"/>
              </w:rPr>
              <w:t>美德倫理：同情心、仁慈和關懷是美德。</w:t>
            </w:r>
          </w:p>
        </w:tc>
      </w:tr>
      <w:tr w:rsidR="00574B7F" w:rsidRPr="00530284" w14:paraId="4E2D7BFE" w14:textId="77777777" w:rsidTr="003533FF">
        <w:tc>
          <w:tcPr>
            <w:tcW w:w="1696" w:type="dxa"/>
          </w:tcPr>
          <w:p w14:paraId="504B3F3D" w14:textId="77777777" w:rsidR="00574B7F" w:rsidRPr="00530284" w:rsidRDefault="00574B7F" w:rsidP="007C20DE">
            <w:pPr>
              <w:spacing w:line="276" w:lineRule="auto"/>
              <w:jc w:val="both"/>
              <w:rPr>
                <w:b/>
                <w:szCs w:val="24"/>
              </w:rPr>
            </w:pPr>
            <w:r w:rsidRPr="00530284">
              <w:rPr>
                <w:rFonts w:hint="eastAsia"/>
                <w:b/>
                <w:szCs w:val="24"/>
              </w:rPr>
              <w:t>論證</w:t>
            </w:r>
            <w:r w:rsidRPr="00530284">
              <w:rPr>
                <w:b/>
                <w:szCs w:val="24"/>
              </w:rPr>
              <w:t>5</w:t>
            </w:r>
            <w:r w:rsidRPr="00530284">
              <w:rPr>
                <w:rFonts w:hint="eastAsia"/>
                <w:b/>
                <w:szCs w:val="24"/>
              </w:rPr>
              <w:t>(</w:t>
            </w:r>
            <w:r w:rsidRPr="00530284">
              <w:rPr>
                <w:rFonts w:hint="eastAsia"/>
                <w:b/>
                <w:szCs w:val="24"/>
              </w:rPr>
              <w:t>段</w:t>
            </w:r>
            <w:r w:rsidRPr="00530284">
              <w:rPr>
                <w:rFonts w:hint="eastAsia"/>
                <w:b/>
                <w:szCs w:val="24"/>
              </w:rPr>
              <w:t>6)</w:t>
            </w:r>
          </w:p>
        </w:tc>
        <w:tc>
          <w:tcPr>
            <w:tcW w:w="6663" w:type="dxa"/>
          </w:tcPr>
          <w:p w14:paraId="71C5D947" w14:textId="77777777" w:rsidR="00574B7F" w:rsidRPr="00530284" w:rsidRDefault="00574B7F" w:rsidP="007C20DE">
            <w:pPr>
              <w:spacing w:line="276" w:lineRule="auto"/>
              <w:jc w:val="both"/>
              <w:rPr>
                <w:szCs w:val="24"/>
              </w:rPr>
            </w:pPr>
          </w:p>
        </w:tc>
      </w:tr>
      <w:tr w:rsidR="00574B7F" w:rsidRPr="00530284" w14:paraId="03F7C296" w14:textId="77777777" w:rsidTr="003533FF">
        <w:tc>
          <w:tcPr>
            <w:tcW w:w="1696" w:type="dxa"/>
          </w:tcPr>
          <w:p w14:paraId="41FA9B36" w14:textId="77777777" w:rsidR="00574B7F" w:rsidRPr="00530284" w:rsidRDefault="00574B7F" w:rsidP="007C20DE">
            <w:pPr>
              <w:spacing w:line="276" w:lineRule="auto"/>
              <w:jc w:val="both"/>
              <w:rPr>
                <w:szCs w:val="24"/>
              </w:rPr>
            </w:pPr>
            <w:r w:rsidRPr="00530284">
              <w:rPr>
                <w:rFonts w:hint="eastAsia"/>
                <w:szCs w:val="24"/>
              </w:rPr>
              <w:t>論點</w:t>
            </w:r>
          </w:p>
        </w:tc>
        <w:tc>
          <w:tcPr>
            <w:tcW w:w="6663" w:type="dxa"/>
          </w:tcPr>
          <w:p w14:paraId="46213B96" w14:textId="77777777" w:rsidR="00574B7F" w:rsidRPr="00530284" w:rsidRDefault="00574B7F" w:rsidP="007C20DE">
            <w:pPr>
              <w:spacing w:line="276" w:lineRule="auto"/>
              <w:jc w:val="both"/>
              <w:rPr>
                <w:szCs w:val="24"/>
              </w:rPr>
            </w:pPr>
            <w:r w:rsidRPr="00530284">
              <w:rPr>
                <w:rFonts w:hint="eastAsia"/>
                <w:szCs w:val="24"/>
              </w:rPr>
              <w:t>應平等對待難民，不應為了保護香港人的利益而犧牲有需要的難民。否則，這是損人利己的行為。</w:t>
            </w:r>
          </w:p>
        </w:tc>
      </w:tr>
      <w:tr w:rsidR="00574B7F" w:rsidRPr="00530284" w14:paraId="54B2523B" w14:textId="77777777" w:rsidTr="003533FF">
        <w:tc>
          <w:tcPr>
            <w:tcW w:w="1696" w:type="dxa"/>
          </w:tcPr>
          <w:p w14:paraId="52F0A6D8" w14:textId="77777777" w:rsidR="00574B7F" w:rsidRPr="00530284" w:rsidRDefault="00574B7F" w:rsidP="007C20DE">
            <w:pPr>
              <w:spacing w:line="276" w:lineRule="auto"/>
              <w:jc w:val="both"/>
              <w:rPr>
                <w:szCs w:val="24"/>
              </w:rPr>
            </w:pPr>
            <w:r w:rsidRPr="00530284">
              <w:rPr>
                <w:rFonts w:hint="eastAsia"/>
                <w:szCs w:val="24"/>
              </w:rPr>
              <w:t>理據</w:t>
            </w:r>
          </w:p>
        </w:tc>
        <w:tc>
          <w:tcPr>
            <w:tcW w:w="6663" w:type="dxa"/>
          </w:tcPr>
          <w:p w14:paraId="753D88B4" w14:textId="77777777" w:rsidR="00574B7F" w:rsidRPr="00530284" w:rsidRDefault="00574B7F" w:rsidP="007C20DE">
            <w:pPr>
              <w:spacing w:line="276" w:lineRule="auto"/>
              <w:jc w:val="both"/>
              <w:rPr>
                <w:szCs w:val="24"/>
              </w:rPr>
            </w:pPr>
            <w:r w:rsidRPr="00530284">
              <w:rPr>
                <w:rFonts w:hint="eastAsia"/>
                <w:szCs w:val="24"/>
              </w:rPr>
              <w:t>美德倫理：公正待人是美德。</w:t>
            </w:r>
          </w:p>
        </w:tc>
      </w:tr>
      <w:tr w:rsidR="00574B7F" w:rsidRPr="00530284" w14:paraId="02064D8F" w14:textId="77777777" w:rsidTr="00270C43">
        <w:tc>
          <w:tcPr>
            <w:tcW w:w="1696" w:type="dxa"/>
            <w:shd w:val="clear" w:color="auto" w:fill="E7E6E6" w:themeFill="background2"/>
          </w:tcPr>
          <w:p w14:paraId="5809908D" w14:textId="388C2BFB" w:rsidR="00574B7F" w:rsidRPr="00530284" w:rsidRDefault="00FD1FC5" w:rsidP="007C20DE">
            <w:pPr>
              <w:spacing w:line="276" w:lineRule="auto"/>
              <w:jc w:val="both"/>
              <w:rPr>
                <w:szCs w:val="24"/>
              </w:rPr>
            </w:pPr>
            <w:r w:rsidRPr="00530284">
              <w:rPr>
                <w:rFonts w:hint="eastAsia"/>
                <w:szCs w:val="24"/>
              </w:rPr>
              <w:t>建議評論方向</w:t>
            </w:r>
          </w:p>
        </w:tc>
        <w:tc>
          <w:tcPr>
            <w:tcW w:w="6663" w:type="dxa"/>
            <w:shd w:val="clear" w:color="auto" w:fill="E7E6E6" w:themeFill="background2"/>
          </w:tcPr>
          <w:p w14:paraId="01FB5961" w14:textId="77777777" w:rsidR="00574B7F" w:rsidRPr="00530284" w:rsidRDefault="00574B7F" w:rsidP="007C20DE">
            <w:pPr>
              <w:pStyle w:val="a7"/>
              <w:numPr>
                <w:ilvl w:val="0"/>
                <w:numId w:val="23"/>
              </w:numPr>
              <w:spacing w:line="276" w:lineRule="auto"/>
              <w:ind w:leftChars="0"/>
              <w:jc w:val="both"/>
              <w:rPr>
                <w:szCs w:val="24"/>
              </w:rPr>
            </w:pPr>
            <w:r w:rsidRPr="00530284">
              <w:rPr>
                <w:rFonts w:hint="eastAsia"/>
                <w:szCs w:val="24"/>
              </w:rPr>
              <w:t>在概念上，這不是關於「分配公義」（</w:t>
            </w:r>
            <w:r w:rsidRPr="00530284">
              <w:rPr>
                <w:rFonts w:ascii="Times New Roman" w:hAnsi="Times New Roman" w:cs="Times New Roman"/>
                <w:szCs w:val="24"/>
              </w:rPr>
              <w:t>distributive justice</w:t>
            </w:r>
            <w:r w:rsidRPr="00530284">
              <w:rPr>
                <w:rFonts w:hint="eastAsia"/>
                <w:szCs w:val="24"/>
              </w:rPr>
              <w:t>）的議題，因此不涉及公正與否或損人利己的問題。</w:t>
            </w:r>
          </w:p>
          <w:p w14:paraId="22A07DC9" w14:textId="77777777" w:rsidR="00574B7F" w:rsidRPr="00530284" w:rsidRDefault="00574B7F" w:rsidP="007C20DE">
            <w:pPr>
              <w:pStyle w:val="a7"/>
              <w:numPr>
                <w:ilvl w:val="0"/>
                <w:numId w:val="23"/>
              </w:numPr>
              <w:spacing w:line="276" w:lineRule="auto"/>
              <w:ind w:leftChars="0"/>
              <w:jc w:val="both"/>
              <w:rPr>
                <w:szCs w:val="24"/>
              </w:rPr>
            </w:pPr>
            <w:r w:rsidRPr="00530284">
              <w:rPr>
                <w:rFonts w:hint="eastAsia"/>
                <w:szCs w:val="24"/>
              </w:rPr>
              <w:t>值得討論的是，善待難民是慈善工作（</w:t>
            </w:r>
            <w:r w:rsidRPr="00530284">
              <w:rPr>
                <w:rFonts w:ascii="Times New Roman" w:hAnsi="Times New Roman" w:cs="Times New Roman"/>
                <w:szCs w:val="24"/>
              </w:rPr>
              <w:t>charity</w:t>
            </w:r>
            <w:r w:rsidRPr="00530284">
              <w:rPr>
                <w:rFonts w:hint="eastAsia"/>
                <w:szCs w:val="24"/>
              </w:rPr>
              <w:t>），還是我們的責任（</w:t>
            </w:r>
            <w:r w:rsidRPr="00530284">
              <w:rPr>
                <w:rFonts w:ascii="Times New Roman" w:hAnsi="Times New Roman" w:cs="Times New Roman"/>
                <w:szCs w:val="24"/>
              </w:rPr>
              <w:t>obligation</w:t>
            </w:r>
            <w:r w:rsidRPr="00530284">
              <w:rPr>
                <w:rFonts w:hint="eastAsia"/>
                <w:szCs w:val="24"/>
              </w:rPr>
              <w:t>）？</w:t>
            </w:r>
          </w:p>
        </w:tc>
      </w:tr>
    </w:tbl>
    <w:p w14:paraId="683DE56D" w14:textId="29977D83" w:rsidR="00A344C8" w:rsidRPr="00530284" w:rsidRDefault="00A344C8" w:rsidP="007C20DE">
      <w:pPr>
        <w:spacing w:line="276" w:lineRule="auto"/>
      </w:pPr>
    </w:p>
    <w:p w14:paraId="7E55C24D" w14:textId="575FF3AE" w:rsidR="00525080" w:rsidRDefault="00525080">
      <w:pPr>
        <w:sectPr w:rsidR="00525080" w:rsidSect="00525080">
          <w:pgSz w:w="11906" w:h="16838"/>
          <w:pgMar w:top="1440" w:right="1179" w:bottom="1440" w:left="1440" w:header="720" w:footer="720" w:gutter="261"/>
          <w:cols w:space="720"/>
          <w:docGrid w:type="lines" w:linePitch="360"/>
        </w:sectPr>
      </w:pPr>
    </w:p>
    <w:p w14:paraId="0C765C08" w14:textId="4350B7BA" w:rsidR="00A344C8" w:rsidRPr="00530284" w:rsidRDefault="00A344C8"/>
    <w:sectPr w:rsidR="00A344C8" w:rsidRPr="00530284" w:rsidSect="001A27DD">
      <w:footerReference w:type="default" r:id="rId44"/>
      <w:footnotePr>
        <w:numRestart w:val="eachSect"/>
      </w:footnotePr>
      <w:type w:val="continuous"/>
      <w:pgSz w:w="11906" w:h="16838" w:code="9"/>
      <w:pgMar w:top="1440" w:right="1179" w:bottom="1440" w:left="1440" w:header="709" w:footer="709" w:gutter="261"/>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4FB75" w14:textId="77777777" w:rsidR="00826944" w:rsidRDefault="00826944" w:rsidP="00592F65">
      <w:pPr>
        <w:spacing w:after="0" w:line="240" w:lineRule="auto"/>
      </w:pPr>
      <w:r>
        <w:separator/>
      </w:r>
    </w:p>
  </w:endnote>
  <w:endnote w:type="continuationSeparator" w:id="0">
    <w:p w14:paraId="19D11740" w14:textId="77777777" w:rsidR="00826944" w:rsidRDefault="00826944" w:rsidP="00592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altName w:val="Sylfae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89813"/>
      <w:docPartObj>
        <w:docPartGallery w:val="Page Numbers (Bottom of Page)"/>
        <w:docPartUnique/>
      </w:docPartObj>
    </w:sdtPr>
    <w:sdtContent>
      <w:p w14:paraId="2635D23D" w14:textId="584A5CB6" w:rsidR="003076DE" w:rsidRDefault="003076DE">
        <w:pPr>
          <w:pStyle w:val="a5"/>
          <w:jc w:val="center"/>
        </w:pPr>
        <w:r>
          <w:fldChar w:fldCharType="begin"/>
        </w:r>
        <w:r>
          <w:instrText>PAGE   \* MERGEFORMAT</w:instrText>
        </w:r>
        <w:r>
          <w:fldChar w:fldCharType="separate"/>
        </w:r>
        <w:r w:rsidR="00307C0C" w:rsidRPr="00307C0C">
          <w:rPr>
            <w:noProof/>
            <w:lang w:val="zh-TW"/>
          </w:rPr>
          <w:t>20</w:t>
        </w:r>
        <w:r>
          <w:fldChar w:fldCharType="end"/>
        </w:r>
      </w:p>
    </w:sdtContent>
  </w:sdt>
  <w:p w14:paraId="421B23B6" w14:textId="77777777" w:rsidR="003076DE" w:rsidRDefault="003076D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436822"/>
      <w:docPartObj>
        <w:docPartGallery w:val="Page Numbers (Bottom of Page)"/>
        <w:docPartUnique/>
      </w:docPartObj>
    </w:sdtPr>
    <w:sdtContent>
      <w:p w14:paraId="4BD88D5C" w14:textId="498A893A" w:rsidR="003076DE" w:rsidRDefault="003076DE">
        <w:pPr>
          <w:pStyle w:val="a5"/>
          <w:jc w:val="center"/>
        </w:pPr>
        <w:r>
          <w:fldChar w:fldCharType="begin"/>
        </w:r>
        <w:r>
          <w:instrText>PAGE   \* MERGEFORMAT</w:instrText>
        </w:r>
        <w:r>
          <w:fldChar w:fldCharType="separate"/>
        </w:r>
        <w:r w:rsidR="00307C0C" w:rsidRPr="00307C0C">
          <w:rPr>
            <w:noProof/>
            <w:lang w:val="zh-TW"/>
          </w:rPr>
          <w:t>21</w:t>
        </w:r>
        <w:r>
          <w:fldChar w:fldCharType="end"/>
        </w:r>
      </w:p>
    </w:sdtContent>
  </w:sdt>
  <w:p w14:paraId="4DB3CF4C" w14:textId="77777777" w:rsidR="003076DE" w:rsidRDefault="003076DE">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3E325" w14:textId="77777777" w:rsidR="003076DE" w:rsidRDefault="003076DE"/>
  <w:sdt>
    <w:sdtPr>
      <w:id w:val="-1900359729"/>
      <w:docPartObj>
        <w:docPartGallery w:val="Page Numbers (Bottom of Page)"/>
        <w:docPartUnique/>
      </w:docPartObj>
    </w:sdtPr>
    <w:sdtEndPr>
      <w:rPr>
        <w:noProof/>
      </w:rPr>
    </w:sdtEndPr>
    <w:sdtContent>
      <w:p w14:paraId="22CDF023" w14:textId="3BBFACB0" w:rsidR="003076DE" w:rsidRDefault="003076DE" w:rsidP="004128D2">
        <w:pPr>
          <w:pStyle w:val="a5"/>
          <w:jc w:val="center"/>
        </w:pPr>
        <w:r>
          <w:fldChar w:fldCharType="begin"/>
        </w:r>
        <w:r>
          <w:instrText xml:space="preserve"> PAGE   \* MERGEFORMAT </w:instrText>
        </w:r>
        <w:r>
          <w:fldChar w:fldCharType="separate"/>
        </w:r>
        <w:r>
          <w:rPr>
            <w:noProof/>
          </w:rPr>
          <w:t>55</w:t>
        </w:r>
        <w:r>
          <w:rPr>
            <w:noProof/>
          </w:rPr>
          <w:fldChar w:fldCharType="end"/>
        </w:r>
      </w:p>
    </w:sdtContent>
  </w:sdt>
  <w:p w14:paraId="5182458E" w14:textId="77777777" w:rsidR="003076DE" w:rsidRDefault="003076D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B8FB7" w14:textId="77777777" w:rsidR="00826944" w:rsidRDefault="00826944" w:rsidP="00592F65">
      <w:pPr>
        <w:spacing w:after="0" w:line="240" w:lineRule="auto"/>
      </w:pPr>
      <w:r>
        <w:separator/>
      </w:r>
    </w:p>
  </w:footnote>
  <w:footnote w:type="continuationSeparator" w:id="0">
    <w:p w14:paraId="0392C3FE" w14:textId="77777777" w:rsidR="00826944" w:rsidRDefault="00826944" w:rsidP="00592F65">
      <w:pPr>
        <w:spacing w:after="0" w:line="240" w:lineRule="auto"/>
      </w:pPr>
      <w:r>
        <w:continuationSeparator/>
      </w:r>
    </w:p>
  </w:footnote>
  <w:footnote w:id="1">
    <w:p w14:paraId="67C10466" w14:textId="77777777" w:rsidR="003076DE" w:rsidRPr="006915FB" w:rsidRDefault="003076DE" w:rsidP="00FE012E">
      <w:pPr>
        <w:pStyle w:val="a9"/>
        <w:rPr>
          <w:rFonts w:ascii="Times New Roman" w:eastAsia="標楷體" w:hAnsi="Times New Roman" w:cs="Times New Roman"/>
        </w:rPr>
      </w:pPr>
      <w:r>
        <w:rPr>
          <w:rStyle w:val="ab"/>
        </w:rPr>
        <w:footnoteRef/>
      </w:r>
      <w:r>
        <w:t xml:space="preserve"> </w:t>
      </w:r>
      <w:r w:rsidRPr="00706620">
        <w:rPr>
          <w:rFonts w:ascii="Times New Roman" w:eastAsia="標楷體" w:hAnsi="Times New Roman" w:cs="Times New Roman"/>
        </w:rPr>
        <w:t>《</w:t>
      </w:r>
      <w:r w:rsidRPr="002E7FE8">
        <w:rPr>
          <w:rFonts w:ascii="Times New Roman" w:eastAsia="標楷體" w:hAnsi="Times New Roman" w:cs="Times New Roman" w:hint="eastAsia"/>
        </w:rPr>
        <w:t>標準工時政策研究</w:t>
      </w:r>
      <w:r w:rsidRPr="00907043">
        <w:rPr>
          <w:rFonts w:ascii="Times New Roman" w:eastAsia="標楷體" w:hAnsi="Times New Roman" w:cs="Times New Roman" w:hint="eastAsia"/>
        </w:rPr>
        <w:t>報告</w:t>
      </w:r>
      <w:r w:rsidRPr="00706620">
        <w:rPr>
          <w:rFonts w:ascii="Times New Roman" w:eastAsia="標楷體" w:hAnsi="Times New Roman" w:cs="Times New Roman"/>
        </w:rPr>
        <w:t>》</w:t>
      </w:r>
      <w:r w:rsidRPr="00907043">
        <w:rPr>
          <w:rFonts w:ascii="Times New Roman" w:eastAsia="標楷體" w:hAnsi="Times New Roman" w:cs="Times New Roman" w:hint="eastAsia"/>
        </w:rPr>
        <w:t>（香港：</w:t>
      </w:r>
      <w:r w:rsidRPr="00907043">
        <w:rPr>
          <w:rFonts w:ascii="標楷體" w:eastAsia="標楷體" w:hAnsi="標楷體" w:hint="eastAsia"/>
        </w:rPr>
        <w:t>勞工處，</w:t>
      </w:r>
      <w:r w:rsidRPr="004B1BB5">
        <w:rPr>
          <w:rFonts w:ascii="Times New Roman" w:eastAsia="標楷體" w:hAnsi="Times New Roman" w:cs="Times New Roman"/>
        </w:rPr>
        <w:t>2012</w:t>
      </w:r>
      <w:r w:rsidRPr="004B1BB5">
        <w:rPr>
          <w:rFonts w:ascii="Times New Roman" w:eastAsia="標楷體" w:hAnsi="Times New Roman" w:cs="Times New Roman"/>
        </w:rPr>
        <w:t>），頁</w:t>
      </w:r>
      <w:r w:rsidRPr="004B1BB5">
        <w:rPr>
          <w:rFonts w:ascii="Times New Roman" w:eastAsia="標楷體" w:hAnsi="Times New Roman" w:cs="Times New Roman"/>
        </w:rPr>
        <w:t>25</w:t>
      </w:r>
      <w:r w:rsidRPr="00706620">
        <w:rPr>
          <w:rFonts w:ascii="Times New Roman" w:eastAsia="標楷體" w:hAnsi="Times New Roman" w:cs="Times New Roman"/>
        </w:rPr>
        <w:t>。</w:t>
      </w:r>
      <w:r w:rsidRPr="00720CEB">
        <w:rPr>
          <w:rFonts w:ascii="Times New Roman" w:eastAsia="標楷體" w:hAnsi="Times New Roman" w:cs="Times New Roman"/>
        </w:rPr>
        <w:t>參</w:t>
      </w:r>
      <w:r w:rsidRPr="00CD42D3">
        <w:rPr>
          <w:rFonts w:ascii="Times New Roman" w:eastAsia="標楷體" w:hAnsi="Times New Roman" w:cs="Times New Roman" w:hint="eastAsia"/>
        </w:rPr>
        <w:t>考</w:t>
      </w:r>
      <w:r w:rsidRPr="00720CEB">
        <w:rPr>
          <w:rFonts w:ascii="Times New Roman" w:eastAsia="標楷體" w:hAnsi="Times New Roman" w:cs="Times New Roman"/>
        </w:rPr>
        <w:t>網頁</w:t>
      </w:r>
      <w:r w:rsidRPr="00907043">
        <w:rPr>
          <w:rFonts w:ascii="Times New Roman" w:eastAsia="標楷體" w:hAnsi="Times New Roman" w:cs="Times New Roman"/>
        </w:rPr>
        <w:t>http://www.labour.gov.hk/tc/plan/pdf/swh/swh_report.pdf</w:t>
      </w:r>
      <w:r w:rsidRPr="00907043">
        <w:rPr>
          <w:rFonts w:ascii="Times New Roman" w:eastAsia="標楷體" w:hAnsi="Times New Roman" w:cs="Times New Roman" w:hint="eastAsia"/>
        </w:rPr>
        <w:t>。</w:t>
      </w:r>
    </w:p>
  </w:footnote>
  <w:footnote w:id="2">
    <w:p w14:paraId="72D2B709" w14:textId="77777777" w:rsidR="003076DE" w:rsidRPr="00706620" w:rsidRDefault="003076DE" w:rsidP="00FE012E">
      <w:pPr>
        <w:pStyle w:val="a9"/>
        <w:rPr>
          <w:rFonts w:ascii="Times New Roman" w:eastAsia="標楷體" w:hAnsi="Times New Roman" w:cs="Times New Roman"/>
        </w:rPr>
      </w:pPr>
      <w:r>
        <w:rPr>
          <w:rStyle w:val="ab"/>
        </w:rPr>
        <w:footnoteRef/>
      </w:r>
      <w:r>
        <w:rPr>
          <w:rFonts w:ascii="標楷體" w:eastAsia="標楷體" w:hAnsi="標楷體" w:hint="eastAsia"/>
        </w:rPr>
        <w:t xml:space="preserve"> </w:t>
      </w:r>
      <w:r w:rsidRPr="006915FB">
        <w:rPr>
          <w:rFonts w:ascii="Times New Roman" w:eastAsia="標楷體" w:hAnsi="Times New Roman" w:cs="Times New Roman" w:hint="eastAsia"/>
        </w:rPr>
        <w:t>同上</w:t>
      </w:r>
      <w:r w:rsidRPr="00907043">
        <w:rPr>
          <w:rFonts w:ascii="Times New Roman" w:eastAsia="標楷體" w:hAnsi="Times New Roman" w:cs="Times New Roman" w:hint="eastAsia"/>
        </w:rPr>
        <w:t>，頁</w:t>
      </w:r>
      <w:r>
        <w:rPr>
          <w:rFonts w:ascii="Times New Roman" w:eastAsia="標楷體" w:hAnsi="Times New Roman" w:cs="Times New Roman" w:hint="eastAsia"/>
        </w:rPr>
        <w:t>8</w:t>
      </w:r>
      <w:r w:rsidRPr="00706620">
        <w:rPr>
          <w:rFonts w:ascii="Times New Roman" w:eastAsia="標楷體" w:hAnsi="Times New Roman" w:cs="Times New Roman"/>
        </w:rPr>
        <w:t>。</w:t>
      </w:r>
    </w:p>
    <w:p w14:paraId="18C4C963" w14:textId="77777777" w:rsidR="003076DE" w:rsidRPr="002E7FE8" w:rsidRDefault="003076DE" w:rsidP="00FE012E">
      <w:pPr>
        <w:pStyle w:val="a9"/>
      </w:pPr>
    </w:p>
  </w:footnote>
  <w:footnote w:id="3">
    <w:p w14:paraId="506E8AD8" w14:textId="77777777" w:rsidR="003076DE" w:rsidRPr="00DA515B" w:rsidRDefault="003076DE" w:rsidP="00FE012E">
      <w:pPr>
        <w:pStyle w:val="a9"/>
        <w:contextualSpacing/>
        <w:rPr>
          <w:rFonts w:ascii="Times New Roman" w:eastAsia="標楷體" w:hAnsi="Times New Roman" w:cs="Times New Roman"/>
        </w:rPr>
      </w:pPr>
      <w:r w:rsidRPr="00DA515B">
        <w:rPr>
          <w:rStyle w:val="ab"/>
          <w:rFonts w:ascii="Times New Roman" w:eastAsia="標楷體" w:hAnsi="Times New Roman" w:cs="Times New Roman"/>
        </w:rPr>
        <w:footnoteRef/>
      </w:r>
      <w:r w:rsidRPr="00DA515B">
        <w:rPr>
          <w:rFonts w:ascii="Times New Roman" w:eastAsia="標楷體" w:hAnsi="Times New Roman" w:cs="Times New Roman"/>
        </w:rPr>
        <w:t xml:space="preserve"> </w:t>
      </w:r>
      <w:r w:rsidRPr="00DA515B">
        <w:rPr>
          <w:rFonts w:ascii="Times New Roman" w:eastAsia="標楷體" w:hAnsi="Times New Roman" w:cs="Times New Roman"/>
        </w:rPr>
        <w:t>唐賡堯、鄧祥勝：〈認清零售業「勞工短缺」的真象〉。《明報》</w:t>
      </w:r>
      <w:r w:rsidRPr="0090059B">
        <w:rPr>
          <w:rFonts w:ascii="Times New Roman" w:eastAsia="標楷體" w:hAnsi="Times New Roman" w:cs="Times New Roman"/>
        </w:rPr>
        <w:t>2013</w:t>
      </w:r>
      <w:r w:rsidRPr="0090059B">
        <w:rPr>
          <w:rFonts w:ascii="Times New Roman" w:eastAsia="標楷體" w:hAnsi="Times New Roman" w:cs="Times New Roman"/>
        </w:rPr>
        <w:t>年</w:t>
      </w:r>
      <w:r w:rsidRPr="0090059B">
        <w:rPr>
          <w:rFonts w:ascii="Times New Roman" w:eastAsia="標楷體" w:hAnsi="Times New Roman" w:cs="Times New Roman"/>
        </w:rPr>
        <w:t>11</w:t>
      </w:r>
      <w:r w:rsidRPr="0090059B">
        <w:rPr>
          <w:rFonts w:ascii="Times New Roman" w:eastAsia="標楷體" w:hAnsi="Times New Roman" w:cs="Times New Roman"/>
        </w:rPr>
        <w:t>月</w:t>
      </w:r>
      <w:r w:rsidRPr="0090059B">
        <w:rPr>
          <w:rFonts w:ascii="Times New Roman" w:eastAsia="標楷體" w:hAnsi="Times New Roman" w:cs="Times New Roman"/>
        </w:rPr>
        <w:t>13</w:t>
      </w:r>
      <w:r w:rsidRPr="00DA515B">
        <w:rPr>
          <w:rFonts w:ascii="Times New Roman" w:eastAsia="標楷體" w:hAnsi="Times New Roman" w:cs="Times New Roman"/>
        </w:rPr>
        <w:t>日。</w:t>
      </w:r>
    </w:p>
  </w:footnote>
  <w:footnote w:id="4">
    <w:p w14:paraId="3BD15CEE" w14:textId="447B4453" w:rsidR="003076DE" w:rsidRPr="00720CEB" w:rsidRDefault="003076DE" w:rsidP="00FE012E">
      <w:pPr>
        <w:pStyle w:val="a9"/>
        <w:contextualSpacing/>
        <w:rPr>
          <w:rFonts w:ascii="Times New Roman" w:eastAsia="標楷體" w:hAnsi="Times New Roman" w:cs="Times New Roman"/>
        </w:rPr>
      </w:pPr>
      <w:r w:rsidRPr="00720CEB">
        <w:rPr>
          <w:rStyle w:val="ab"/>
          <w:rFonts w:ascii="Times New Roman" w:eastAsia="標楷體" w:hAnsi="Times New Roman" w:cs="Times New Roman"/>
        </w:rPr>
        <w:footnoteRef/>
      </w:r>
      <w:r w:rsidRPr="00720CEB">
        <w:rPr>
          <w:rFonts w:ascii="Times New Roman" w:eastAsia="標楷體" w:hAnsi="Times New Roman" w:cs="Times New Roman"/>
        </w:rPr>
        <w:t xml:space="preserve"> </w:t>
      </w:r>
      <w:r w:rsidRPr="00720CEB">
        <w:rPr>
          <w:rFonts w:ascii="Times New Roman" w:eastAsia="標楷體" w:hAnsi="Times New Roman" w:cs="Times New Roman"/>
        </w:rPr>
        <w:t>〈工聯會反外勞</w:t>
      </w:r>
      <w:r w:rsidRPr="00C65124">
        <w:rPr>
          <w:rFonts w:ascii="Times New Roman" w:eastAsia="標楷體" w:hAnsi="Times New Roman" w:cs="Times New Roman" w:hint="eastAsia"/>
        </w:rPr>
        <w:t>，</w:t>
      </w:r>
      <w:r w:rsidRPr="00720CEB">
        <w:rPr>
          <w:rFonts w:ascii="Times New Roman" w:eastAsia="標楷體" w:hAnsi="Times New Roman" w:cs="Times New Roman"/>
        </w:rPr>
        <w:t>促釋港勞動</w:t>
      </w:r>
      <w:r w:rsidRPr="00CD42D3">
        <w:rPr>
          <w:rFonts w:ascii="Times New Roman" w:eastAsia="標楷體" w:hAnsi="Times New Roman" w:cs="Times New Roman" w:hint="eastAsia"/>
        </w:rPr>
        <w:t>力</w:t>
      </w:r>
      <w:r>
        <w:rPr>
          <w:rFonts w:ascii="Times New Roman" w:eastAsia="標楷體" w:hAnsi="Times New Roman" w:cs="Times New Roman"/>
        </w:rPr>
        <w:t>〉。《中國評論通</w:t>
      </w:r>
      <w:r>
        <w:rPr>
          <w:rFonts w:ascii="Times New Roman" w:eastAsia="標楷體" w:hAnsi="Times New Roman" w:cs="Times New Roman" w:hint="eastAsia"/>
        </w:rPr>
        <w:t>訊</w:t>
      </w:r>
      <w:r w:rsidRPr="00720CEB">
        <w:rPr>
          <w:rFonts w:ascii="Times New Roman" w:eastAsia="標楷體" w:hAnsi="Times New Roman" w:cs="Times New Roman"/>
        </w:rPr>
        <w:t>社》</w:t>
      </w:r>
      <w:r w:rsidRPr="0091516F">
        <w:rPr>
          <w:rFonts w:ascii="Times New Roman" w:eastAsia="標楷體" w:hAnsi="Times New Roman" w:cs="Times New Roman"/>
        </w:rPr>
        <w:t>2013</w:t>
      </w:r>
      <w:r w:rsidRPr="0091516F">
        <w:rPr>
          <w:rFonts w:ascii="Times New Roman" w:eastAsia="標楷體" w:hAnsi="Times New Roman" w:cs="Times New Roman" w:hint="eastAsia"/>
        </w:rPr>
        <w:t>年</w:t>
      </w:r>
      <w:r w:rsidRPr="0091516F">
        <w:rPr>
          <w:rFonts w:ascii="Times New Roman" w:eastAsia="標楷體" w:hAnsi="Times New Roman" w:cs="Times New Roman"/>
        </w:rPr>
        <w:t>11</w:t>
      </w:r>
      <w:r w:rsidRPr="0091516F">
        <w:rPr>
          <w:rFonts w:ascii="Times New Roman" w:eastAsia="標楷體" w:hAnsi="Times New Roman" w:cs="Times New Roman" w:hint="eastAsia"/>
        </w:rPr>
        <w:t>月</w:t>
      </w:r>
      <w:r w:rsidRPr="0091516F">
        <w:rPr>
          <w:rFonts w:ascii="Times New Roman" w:eastAsia="標楷體" w:hAnsi="Times New Roman" w:cs="Times New Roman"/>
        </w:rPr>
        <w:t>15</w:t>
      </w:r>
      <w:r w:rsidRPr="00720CEB">
        <w:rPr>
          <w:rFonts w:ascii="Times New Roman" w:eastAsia="標楷體" w:hAnsi="Times New Roman" w:cs="Times New Roman"/>
        </w:rPr>
        <w:t>日。參</w:t>
      </w:r>
      <w:r w:rsidRPr="00CD42D3">
        <w:rPr>
          <w:rFonts w:ascii="Times New Roman" w:eastAsia="標楷體" w:hAnsi="Times New Roman" w:cs="Times New Roman" w:hint="eastAsia"/>
        </w:rPr>
        <w:t>考</w:t>
      </w:r>
      <w:r w:rsidRPr="00720CEB">
        <w:rPr>
          <w:rFonts w:ascii="Times New Roman" w:eastAsia="標楷體" w:hAnsi="Times New Roman" w:cs="Times New Roman"/>
        </w:rPr>
        <w:t>網頁</w:t>
      </w:r>
      <w:r w:rsidRPr="00720CEB">
        <w:rPr>
          <w:rFonts w:ascii="Times New Roman" w:eastAsia="標楷體" w:hAnsi="Times New Roman" w:cs="Times New Roman"/>
        </w:rPr>
        <w:t>http://hk.crntt.com/crn-webapp/touch/detail.jsp?coluid=176&amp;kindid=0&amp;docid=102864830</w:t>
      </w:r>
      <w:r w:rsidRPr="00720CEB">
        <w:rPr>
          <w:rFonts w:ascii="Times New Roman" w:eastAsia="標楷體"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6742"/>
    <w:multiLevelType w:val="hybridMultilevel"/>
    <w:tmpl w:val="A2AE5764"/>
    <w:lvl w:ilvl="0" w:tplc="BAF6DF3C">
      <w:start w:val="1"/>
      <w:numFmt w:val="decimal"/>
      <w:lvlText w:val="%1."/>
      <w:lvlJc w:val="left"/>
      <w:pPr>
        <w:ind w:left="3905" w:hanging="360"/>
      </w:pPr>
      <w:rPr>
        <w:rFonts w:hint="default"/>
      </w:rPr>
    </w:lvl>
    <w:lvl w:ilvl="1" w:tplc="04090019" w:tentative="1">
      <w:start w:val="1"/>
      <w:numFmt w:val="ideographTraditional"/>
      <w:lvlText w:val="%2、"/>
      <w:lvlJc w:val="left"/>
      <w:pPr>
        <w:ind w:left="4505" w:hanging="480"/>
      </w:pPr>
    </w:lvl>
    <w:lvl w:ilvl="2" w:tplc="0409001B" w:tentative="1">
      <w:start w:val="1"/>
      <w:numFmt w:val="lowerRoman"/>
      <w:lvlText w:val="%3."/>
      <w:lvlJc w:val="right"/>
      <w:pPr>
        <w:ind w:left="4985" w:hanging="480"/>
      </w:pPr>
    </w:lvl>
    <w:lvl w:ilvl="3" w:tplc="0409000F" w:tentative="1">
      <w:start w:val="1"/>
      <w:numFmt w:val="decimal"/>
      <w:lvlText w:val="%4."/>
      <w:lvlJc w:val="left"/>
      <w:pPr>
        <w:ind w:left="5465" w:hanging="480"/>
      </w:pPr>
    </w:lvl>
    <w:lvl w:ilvl="4" w:tplc="04090019" w:tentative="1">
      <w:start w:val="1"/>
      <w:numFmt w:val="ideographTraditional"/>
      <w:lvlText w:val="%5、"/>
      <w:lvlJc w:val="left"/>
      <w:pPr>
        <w:ind w:left="5945" w:hanging="480"/>
      </w:pPr>
    </w:lvl>
    <w:lvl w:ilvl="5" w:tplc="0409001B" w:tentative="1">
      <w:start w:val="1"/>
      <w:numFmt w:val="lowerRoman"/>
      <w:lvlText w:val="%6."/>
      <w:lvlJc w:val="right"/>
      <w:pPr>
        <w:ind w:left="6425" w:hanging="480"/>
      </w:pPr>
    </w:lvl>
    <w:lvl w:ilvl="6" w:tplc="0409000F" w:tentative="1">
      <w:start w:val="1"/>
      <w:numFmt w:val="decimal"/>
      <w:lvlText w:val="%7."/>
      <w:lvlJc w:val="left"/>
      <w:pPr>
        <w:ind w:left="6905" w:hanging="480"/>
      </w:pPr>
    </w:lvl>
    <w:lvl w:ilvl="7" w:tplc="04090019" w:tentative="1">
      <w:start w:val="1"/>
      <w:numFmt w:val="ideographTraditional"/>
      <w:lvlText w:val="%8、"/>
      <w:lvlJc w:val="left"/>
      <w:pPr>
        <w:ind w:left="7385" w:hanging="480"/>
      </w:pPr>
    </w:lvl>
    <w:lvl w:ilvl="8" w:tplc="0409001B" w:tentative="1">
      <w:start w:val="1"/>
      <w:numFmt w:val="lowerRoman"/>
      <w:lvlText w:val="%9."/>
      <w:lvlJc w:val="right"/>
      <w:pPr>
        <w:ind w:left="7865" w:hanging="480"/>
      </w:pPr>
    </w:lvl>
  </w:abstractNum>
  <w:abstractNum w:abstractNumId="1" w15:restartNumberingAfterBreak="0">
    <w:nsid w:val="02C32885"/>
    <w:multiLevelType w:val="hybridMultilevel"/>
    <w:tmpl w:val="347A7C78"/>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 w15:restartNumberingAfterBreak="0">
    <w:nsid w:val="02E95114"/>
    <w:multiLevelType w:val="hybridMultilevel"/>
    <w:tmpl w:val="3C121170"/>
    <w:lvl w:ilvl="0" w:tplc="3C090015">
      <w:start w:val="1"/>
      <w:numFmt w:val="upp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03A21530"/>
    <w:multiLevelType w:val="hybridMultilevel"/>
    <w:tmpl w:val="5B7E5F54"/>
    <w:lvl w:ilvl="0" w:tplc="D616AB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4E48E1"/>
    <w:multiLevelType w:val="hybridMultilevel"/>
    <w:tmpl w:val="9ADEA36E"/>
    <w:lvl w:ilvl="0" w:tplc="3E14D4FE">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4794556"/>
    <w:multiLevelType w:val="hybridMultilevel"/>
    <w:tmpl w:val="52F02F5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052B0172"/>
    <w:multiLevelType w:val="multilevel"/>
    <w:tmpl w:val="2D269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7E5089D"/>
    <w:multiLevelType w:val="hybridMultilevel"/>
    <w:tmpl w:val="20E09D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8EC66BA"/>
    <w:multiLevelType w:val="hybridMultilevel"/>
    <w:tmpl w:val="848E9C6C"/>
    <w:lvl w:ilvl="0" w:tplc="0409000F">
      <w:start w:val="1"/>
      <w:numFmt w:val="decimal"/>
      <w:lvlText w:val="%1."/>
      <w:lvlJc w:val="left"/>
      <w:pPr>
        <w:ind w:left="1440" w:hanging="480"/>
      </w:pPr>
      <w:rPr>
        <w:rFont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9" w15:restartNumberingAfterBreak="0">
    <w:nsid w:val="09BC1D7A"/>
    <w:multiLevelType w:val="hybridMultilevel"/>
    <w:tmpl w:val="F2E86F7A"/>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A31255A"/>
    <w:multiLevelType w:val="hybridMultilevel"/>
    <w:tmpl w:val="17267D68"/>
    <w:lvl w:ilvl="0" w:tplc="682CE904">
      <w:start w:val="1"/>
      <w:numFmt w:val="decimal"/>
      <w:lvlText w:val="%1."/>
      <w:lvlJc w:val="left"/>
      <w:pPr>
        <w:ind w:left="480" w:hanging="48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ADA6BEE"/>
    <w:multiLevelType w:val="hybridMultilevel"/>
    <w:tmpl w:val="C38EB0A6"/>
    <w:lvl w:ilvl="0" w:tplc="06F2E71C">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2" w15:restartNumberingAfterBreak="0">
    <w:nsid w:val="0CB53546"/>
    <w:multiLevelType w:val="hybridMultilevel"/>
    <w:tmpl w:val="0FEE67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DDC5504"/>
    <w:multiLevelType w:val="hybridMultilevel"/>
    <w:tmpl w:val="A522AA18"/>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4" w15:restartNumberingAfterBreak="0">
    <w:nsid w:val="0EA1592B"/>
    <w:multiLevelType w:val="hybridMultilevel"/>
    <w:tmpl w:val="C3203A5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 w15:restartNumberingAfterBreak="0">
    <w:nsid w:val="0F2664C8"/>
    <w:multiLevelType w:val="hybridMultilevel"/>
    <w:tmpl w:val="D0D88C00"/>
    <w:lvl w:ilvl="0" w:tplc="E5382D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F7F407F"/>
    <w:multiLevelType w:val="hybridMultilevel"/>
    <w:tmpl w:val="22C41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F9F0546"/>
    <w:multiLevelType w:val="hybridMultilevel"/>
    <w:tmpl w:val="F314F3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0053E25"/>
    <w:multiLevelType w:val="hybridMultilevel"/>
    <w:tmpl w:val="A3347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023762"/>
    <w:multiLevelType w:val="hybridMultilevel"/>
    <w:tmpl w:val="73668D42"/>
    <w:lvl w:ilvl="0" w:tplc="35B6E332">
      <w:start w:val="1"/>
      <w:numFmt w:val="decimal"/>
      <w:lvlText w:val="%1."/>
      <w:lvlJc w:val="left"/>
      <w:pPr>
        <w:ind w:left="76" w:hanging="360"/>
      </w:pPr>
      <w:rPr>
        <w:rFonts w:hint="default"/>
      </w:rPr>
    </w:lvl>
    <w:lvl w:ilvl="1" w:tplc="3C090019" w:tentative="1">
      <w:start w:val="1"/>
      <w:numFmt w:val="lowerLetter"/>
      <w:lvlText w:val="%2."/>
      <w:lvlJc w:val="left"/>
      <w:pPr>
        <w:ind w:left="796" w:hanging="360"/>
      </w:pPr>
    </w:lvl>
    <w:lvl w:ilvl="2" w:tplc="3C09001B" w:tentative="1">
      <w:start w:val="1"/>
      <w:numFmt w:val="lowerRoman"/>
      <w:lvlText w:val="%3."/>
      <w:lvlJc w:val="right"/>
      <w:pPr>
        <w:ind w:left="1516" w:hanging="180"/>
      </w:pPr>
    </w:lvl>
    <w:lvl w:ilvl="3" w:tplc="3C09000F" w:tentative="1">
      <w:start w:val="1"/>
      <w:numFmt w:val="decimal"/>
      <w:lvlText w:val="%4."/>
      <w:lvlJc w:val="left"/>
      <w:pPr>
        <w:ind w:left="2236" w:hanging="360"/>
      </w:pPr>
    </w:lvl>
    <w:lvl w:ilvl="4" w:tplc="3C090019" w:tentative="1">
      <w:start w:val="1"/>
      <w:numFmt w:val="lowerLetter"/>
      <w:lvlText w:val="%5."/>
      <w:lvlJc w:val="left"/>
      <w:pPr>
        <w:ind w:left="2956" w:hanging="360"/>
      </w:pPr>
    </w:lvl>
    <w:lvl w:ilvl="5" w:tplc="3C09001B" w:tentative="1">
      <w:start w:val="1"/>
      <w:numFmt w:val="lowerRoman"/>
      <w:lvlText w:val="%6."/>
      <w:lvlJc w:val="right"/>
      <w:pPr>
        <w:ind w:left="3676" w:hanging="180"/>
      </w:pPr>
    </w:lvl>
    <w:lvl w:ilvl="6" w:tplc="3C09000F" w:tentative="1">
      <w:start w:val="1"/>
      <w:numFmt w:val="decimal"/>
      <w:lvlText w:val="%7."/>
      <w:lvlJc w:val="left"/>
      <w:pPr>
        <w:ind w:left="4396" w:hanging="360"/>
      </w:pPr>
    </w:lvl>
    <w:lvl w:ilvl="7" w:tplc="3C090019" w:tentative="1">
      <w:start w:val="1"/>
      <w:numFmt w:val="lowerLetter"/>
      <w:lvlText w:val="%8."/>
      <w:lvlJc w:val="left"/>
      <w:pPr>
        <w:ind w:left="5116" w:hanging="360"/>
      </w:pPr>
    </w:lvl>
    <w:lvl w:ilvl="8" w:tplc="3C09001B" w:tentative="1">
      <w:start w:val="1"/>
      <w:numFmt w:val="lowerRoman"/>
      <w:lvlText w:val="%9."/>
      <w:lvlJc w:val="right"/>
      <w:pPr>
        <w:ind w:left="5836" w:hanging="180"/>
      </w:pPr>
    </w:lvl>
  </w:abstractNum>
  <w:abstractNum w:abstractNumId="20" w15:restartNumberingAfterBreak="0">
    <w:nsid w:val="128B2280"/>
    <w:multiLevelType w:val="hybridMultilevel"/>
    <w:tmpl w:val="A3347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B67482"/>
    <w:multiLevelType w:val="hybridMultilevel"/>
    <w:tmpl w:val="DBCE1BA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143856D9"/>
    <w:multiLevelType w:val="multilevel"/>
    <w:tmpl w:val="F920FEF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3" w15:restartNumberingAfterBreak="0">
    <w:nsid w:val="14721574"/>
    <w:multiLevelType w:val="hybridMultilevel"/>
    <w:tmpl w:val="8DBAAA2C"/>
    <w:lvl w:ilvl="0" w:tplc="0409000F">
      <w:start w:val="1"/>
      <w:numFmt w:val="decimal"/>
      <w:lvlText w:val="%1."/>
      <w:lvlJc w:val="left"/>
      <w:pPr>
        <w:ind w:left="480" w:hanging="480"/>
      </w:pPr>
    </w:lvl>
    <w:lvl w:ilvl="1" w:tplc="61DCC2B2">
      <w:start w:val="1"/>
      <w:numFmt w:val="taiwaneseCountingThousand"/>
      <w:lvlText w:val="（%2）"/>
      <w:lvlJc w:val="left"/>
      <w:pPr>
        <w:ind w:left="1200" w:hanging="720"/>
      </w:pPr>
      <w:rPr>
        <w:rFonts w:hint="default"/>
      </w:rPr>
    </w:lvl>
    <w:lvl w:ilvl="2" w:tplc="CFAA2230">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4897A8E"/>
    <w:multiLevelType w:val="hybridMultilevel"/>
    <w:tmpl w:val="44304404"/>
    <w:lvl w:ilvl="0" w:tplc="72D26C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4B813F5"/>
    <w:multiLevelType w:val="hybridMultilevel"/>
    <w:tmpl w:val="8A7C1DE4"/>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14C57A49"/>
    <w:multiLevelType w:val="hybridMultilevel"/>
    <w:tmpl w:val="911ED23C"/>
    <w:lvl w:ilvl="0" w:tplc="B59CC720">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7" w15:restartNumberingAfterBreak="0">
    <w:nsid w:val="15C134C1"/>
    <w:multiLevelType w:val="hybridMultilevel"/>
    <w:tmpl w:val="D310BF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5DE214E"/>
    <w:multiLevelType w:val="multilevel"/>
    <w:tmpl w:val="BE58B55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9" w15:restartNumberingAfterBreak="0">
    <w:nsid w:val="160D3844"/>
    <w:multiLevelType w:val="multilevel"/>
    <w:tmpl w:val="4D10D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6160916"/>
    <w:multiLevelType w:val="hybridMultilevel"/>
    <w:tmpl w:val="FF46BD28"/>
    <w:lvl w:ilvl="0" w:tplc="334AEBAE">
      <w:start w:val="1"/>
      <w:numFmt w:val="decimal"/>
      <w:lvlText w:val="%1."/>
      <w:lvlJc w:val="left"/>
      <w:pPr>
        <w:ind w:left="360" w:hanging="360"/>
      </w:pPr>
      <w:rPr>
        <w:rFonts w:ascii="SimSun" w:hAnsi="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72350CC"/>
    <w:multiLevelType w:val="hybridMultilevel"/>
    <w:tmpl w:val="9B72D710"/>
    <w:lvl w:ilvl="0" w:tplc="FBBCEF72">
      <w:start w:val="1"/>
      <w:numFmt w:val="decimal"/>
      <w:lvlText w:val="%1."/>
      <w:lvlJc w:val="left"/>
      <w:pPr>
        <w:ind w:left="720" w:hanging="360"/>
      </w:pPr>
      <w:rPr>
        <w:rFonts w:hint="default"/>
        <w:b w:val="0"/>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2" w15:restartNumberingAfterBreak="0">
    <w:nsid w:val="17386F0E"/>
    <w:multiLevelType w:val="hybridMultilevel"/>
    <w:tmpl w:val="35185420"/>
    <w:lvl w:ilvl="0" w:tplc="C2966AD6">
      <w:start w:val="1"/>
      <w:numFmt w:val="bullet"/>
      <w:lvlText w:val=""/>
      <w:lvlJc w:val="left"/>
      <w:pPr>
        <w:ind w:left="480" w:hanging="480"/>
      </w:pPr>
      <w:rPr>
        <w:rFonts w:ascii="Wingdings" w:hAnsi="Wingdings" w:hint="default"/>
      </w:rPr>
    </w:lvl>
    <w:lvl w:ilvl="1" w:tplc="E946E9C6">
      <w:numFmt w:val="bullet"/>
      <w:lvlText w:val=""/>
      <w:lvlJc w:val="left"/>
      <w:pPr>
        <w:ind w:left="840" w:hanging="360"/>
      </w:pPr>
      <w:rPr>
        <w:rFonts w:ascii="Wingdings" w:eastAsiaTheme="minorEastAsia" w:hAnsi="Wingdings" w:cstheme="minorBidi" w:hint="default"/>
      </w:rPr>
    </w:lvl>
    <w:lvl w:ilvl="2" w:tplc="CBE4824E">
      <w:numFmt w:val="bullet"/>
      <w:lvlText w:val=""/>
      <w:lvlJc w:val="left"/>
      <w:pPr>
        <w:ind w:left="1320" w:hanging="360"/>
      </w:pPr>
      <w:rPr>
        <w:rFonts w:ascii="Wingdings" w:eastAsiaTheme="minorEastAsia" w:hAnsi="Wingdings" w:cstheme="minorBidi"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175376AA"/>
    <w:multiLevelType w:val="hybridMultilevel"/>
    <w:tmpl w:val="C5F495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7CB72D7"/>
    <w:multiLevelType w:val="hybridMultilevel"/>
    <w:tmpl w:val="376A4C7E"/>
    <w:lvl w:ilvl="0" w:tplc="B0262AEE">
      <w:numFmt w:val="bullet"/>
      <w:lvlText w:val="-"/>
      <w:lvlJc w:val="left"/>
      <w:pPr>
        <w:ind w:left="360" w:hanging="360"/>
      </w:pPr>
      <w:rPr>
        <w:rFonts w:ascii="Calibri" w:eastAsia="新細明體"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17F95571"/>
    <w:multiLevelType w:val="hybridMultilevel"/>
    <w:tmpl w:val="88465B1E"/>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8023BA3"/>
    <w:multiLevelType w:val="hybridMultilevel"/>
    <w:tmpl w:val="58169B18"/>
    <w:lvl w:ilvl="0" w:tplc="482C259C">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9C30F11"/>
    <w:multiLevelType w:val="hybridMultilevel"/>
    <w:tmpl w:val="71066A56"/>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38" w15:restartNumberingAfterBreak="0">
    <w:nsid w:val="1A0851A3"/>
    <w:multiLevelType w:val="hybridMultilevel"/>
    <w:tmpl w:val="2C506ADE"/>
    <w:lvl w:ilvl="0" w:tplc="3C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A986A01"/>
    <w:multiLevelType w:val="hybridMultilevel"/>
    <w:tmpl w:val="077C9872"/>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0" w15:restartNumberingAfterBreak="0">
    <w:nsid w:val="1D2E14CC"/>
    <w:multiLevelType w:val="hybridMultilevel"/>
    <w:tmpl w:val="FB2C4A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D7C6462"/>
    <w:multiLevelType w:val="hybridMultilevel"/>
    <w:tmpl w:val="D450A07C"/>
    <w:lvl w:ilvl="0" w:tplc="3ABCD2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F2C04C2"/>
    <w:multiLevelType w:val="hybridMultilevel"/>
    <w:tmpl w:val="528E719A"/>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43" w15:restartNumberingAfterBreak="0">
    <w:nsid w:val="1F652388"/>
    <w:multiLevelType w:val="hybridMultilevel"/>
    <w:tmpl w:val="8D707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F6F252B"/>
    <w:multiLevelType w:val="hybridMultilevel"/>
    <w:tmpl w:val="2C46D4E8"/>
    <w:lvl w:ilvl="0" w:tplc="04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5" w15:restartNumberingAfterBreak="0">
    <w:nsid w:val="1FD43345"/>
    <w:multiLevelType w:val="hybridMultilevel"/>
    <w:tmpl w:val="902C6F3E"/>
    <w:lvl w:ilvl="0" w:tplc="463258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05B069C"/>
    <w:multiLevelType w:val="hybridMultilevel"/>
    <w:tmpl w:val="A2785F5E"/>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11B48AB"/>
    <w:multiLevelType w:val="hybridMultilevel"/>
    <w:tmpl w:val="CD5CD3D4"/>
    <w:lvl w:ilvl="0" w:tplc="F0BACFB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1DE692C"/>
    <w:multiLevelType w:val="hybridMultilevel"/>
    <w:tmpl w:val="DA8CC168"/>
    <w:lvl w:ilvl="0" w:tplc="249A6D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1F01DEE"/>
    <w:multiLevelType w:val="hybridMultilevel"/>
    <w:tmpl w:val="C51ECC5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50" w15:restartNumberingAfterBreak="0">
    <w:nsid w:val="225D7C6E"/>
    <w:multiLevelType w:val="hybridMultilevel"/>
    <w:tmpl w:val="BB74ED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2886F0C"/>
    <w:multiLevelType w:val="multilevel"/>
    <w:tmpl w:val="8D406EEC"/>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845" w:hanging="420"/>
      </w:pPr>
      <w:rPr>
        <w:rFonts w:ascii="Times New Roman" w:hAnsi="Times New Roman" w:cs="Times New Roman" w:hint="default"/>
      </w:rPr>
    </w:lvl>
    <w:lvl w:ilvl="2">
      <w:start w:val="1"/>
      <w:numFmt w:val="decimal"/>
      <w:isLgl/>
      <w:lvlText w:val="%1.%2.%3"/>
      <w:lvlJc w:val="left"/>
      <w:pPr>
        <w:ind w:left="1570" w:hanging="720"/>
      </w:pPr>
      <w:rPr>
        <w:rFonts w:hint="eastAsia"/>
      </w:rPr>
    </w:lvl>
    <w:lvl w:ilvl="3">
      <w:start w:val="1"/>
      <w:numFmt w:val="decimal"/>
      <w:isLgl/>
      <w:lvlText w:val="%1.%2.%3.%4"/>
      <w:lvlJc w:val="left"/>
      <w:pPr>
        <w:ind w:left="1995" w:hanging="720"/>
      </w:pPr>
      <w:rPr>
        <w:rFonts w:hint="eastAsia"/>
      </w:rPr>
    </w:lvl>
    <w:lvl w:ilvl="4">
      <w:start w:val="1"/>
      <w:numFmt w:val="decimal"/>
      <w:isLgl/>
      <w:lvlText w:val="%1.%2.%3.%4.%5"/>
      <w:lvlJc w:val="left"/>
      <w:pPr>
        <w:ind w:left="2780" w:hanging="1080"/>
      </w:pPr>
      <w:rPr>
        <w:rFonts w:hint="eastAsia"/>
      </w:rPr>
    </w:lvl>
    <w:lvl w:ilvl="5">
      <w:start w:val="1"/>
      <w:numFmt w:val="decimal"/>
      <w:isLgl/>
      <w:lvlText w:val="%1.%2.%3.%4.%5.%6"/>
      <w:lvlJc w:val="left"/>
      <w:pPr>
        <w:ind w:left="3205" w:hanging="1080"/>
      </w:pPr>
      <w:rPr>
        <w:rFonts w:hint="eastAsia"/>
      </w:rPr>
    </w:lvl>
    <w:lvl w:ilvl="6">
      <w:start w:val="1"/>
      <w:numFmt w:val="decimal"/>
      <w:isLgl/>
      <w:lvlText w:val="%1.%2.%3.%4.%5.%6.%7"/>
      <w:lvlJc w:val="left"/>
      <w:pPr>
        <w:ind w:left="3990" w:hanging="1440"/>
      </w:pPr>
      <w:rPr>
        <w:rFonts w:hint="eastAsia"/>
      </w:rPr>
    </w:lvl>
    <w:lvl w:ilvl="7">
      <w:start w:val="1"/>
      <w:numFmt w:val="decimal"/>
      <w:isLgl/>
      <w:lvlText w:val="%1.%2.%3.%4.%5.%6.%7.%8"/>
      <w:lvlJc w:val="left"/>
      <w:pPr>
        <w:ind w:left="4415" w:hanging="1440"/>
      </w:pPr>
      <w:rPr>
        <w:rFonts w:hint="eastAsia"/>
      </w:rPr>
    </w:lvl>
    <w:lvl w:ilvl="8">
      <w:start w:val="1"/>
      <w:numFmt w:val="decimal"/>
      <w:isLgl/>
      <w:lvlText w:val="%1.%2.%3.%4.%5.%6.%7.%8.%9"/>
      <w:lvlJc w:val="left"/>
      <w:pPr>
        <w:ind w:left="5200" w:hanging="1800"/>
      </w:pPr>
      <w:rPr>
        <w:rFonts w:hint="eastAsia"/>
      </w:rPr>
    </w:lvl>
  </w:abstractNum>
  <w:abstractNum w:abstractNumId="52" w15:restartNumberingAfterBreak="0">
    <w:nsid w:val="24FD3E98"/>
    <w:multiLevelType w:val="hybridMultilevel"/>
    <w:tmpl w:val="0F765DC2"/>
    <w:lvl w:ilvl="0" w:tplc="A914F5D2">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53" w15:restartNumberingAfterBreak="0">
    <w:nsid w:val="25BB29B1"/>
    <w:multiLevelType w:val="hybridMultilevel"/>
    <w:tmpl w:val="BF8A81CA"/>
    <w:lvl w:ilvl="0" w:tplc="AD6EF3EE">
      <w:start w:val="1"/>
      <w:numFmt w:val="decimal"/>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6165242"/>
    <w:multiLevelType w:val="hybridMultilevel"/>
    <w:tmpl w:val="83189C80"/>
    <w:lvl w:ilvl="0" w:tplc="6B308C78">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55" w15:restartNumberingAfterBreak="0">
    <w:nsid w:val="272277B2"/>
    <w:multiLevelType w:val="hybridMultilevel"/>
    <w:tmpl w:val="7CE24E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78591D"/>
    <w:multiLevelType w:val="hybridMultilevel"/>
    <w:tmpl w:val="D5280C1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57" w15:restartNumberingAfterBreak="0">
    <w:nsid w:val="27837D61"/>
    <w:multiLevelType w:val="hybridMultilevel"/>
    <w:tmpl w:val="82FEAE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2844737F"/>
    <w:multiLevelType w:val="hybridMultilevel"/>
    <w:tmpl w:val="03A63C08"/>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28C84003"/>
    <w:multiLevelType w:val="hybridMultilevel"/>
    <w:tmpl w:val="DF7A02B4"/>
    <w:lvl w:ilvl="0" w:tplc="0409000F">
      <w:start w:val="1"/>
      <w:numFmt w:val="decimal"/>
      <w:lvlText w:val="%1."/>
      <w:lvlJc w:val="left"/>
      <w:pPr>
        <w:ind w:left="382" w:hanging="360"/>
      </w:p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60" w15:restartNumberingAfterBreak="0">
    <w:nsid w:val="2A98331F"/>
    <w:multiLevelType w:val="hybridMultilevel"/>
    <w:tmpl w:val="B71E7E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AFA7D82"/>
    <w:multiLevelType w:val="hybridMultilevel"/>
    <w:tmpl w:val="4872D36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2" w15:restartNumberingAfterBreak="0">
    <w:nsid w:val="2B1215FD"/>
    <w:multiLevelType w:val="hybridMultilevel"/>
    <w:tmpl w:val="A426E7AA"/>
    <w:lvl w:ilvl="0" w:tplc="C2966AD6">
      <w:start w:val="1"/>
      <w:numFmt w:val="bullet"/>
      <w:lvlText w:val=""/>
      <w:lvlJc w:val="left"/>
      <w:pPr>
        <w:ind w:left="360" w:hanging="360"/>
      </w:pPr>
      <w:rPr>
        <w:rFonts w:ascii="Wingdings" w:hAnsi="Wingdings"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63" w15:restartNumberingAfterBreak="0">
    <w:nsid w:val="2CD93228"/>
    <w:multiLevelType w:val="hybridMultilevel"/>
    <w:tmpl w:val="5E08B9E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4" w15:restartNumberingAfterBreak="0">
    <w:nsid w:val="2EFD623B"/>
    <w:multiLevelType w:val="hybridMultilevel"/>
    <w:tmpl w:val="8A462CCA"/>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5" w15:restartNumberingAfterBreak="0">
    <w:nsid w:val="2F5D32E0"/>
    <w:multiLevelType w:val="hybridMultilevel"/>
    <w:tmpl w:val="10DE5090"/>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6" w15:restartNumberingAfterBreak="0">
    <w:nsid w:val="30F26234"/>
    <w:multiLevelType w:val="hybridMultilevel"/>
    <w:tmpl w:val="40F45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1983E9E"/>
    <w:multiLevelType w:val="hybridMultilevel"/>
    <w:tmpl w:val="F1E2249C"/>
    <w:lvl w:ilvl="0" w:tplc="F6DE31C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1CC248C"/>
    <w:multiLevelType w:val="hybridMultilevel"/>
    <w:tmpl w:val="C74660F4"/>
    <w:lvl w:ilvl="0" w:tplc="FA7C07C8">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31EA2042"/>
    <w:multiLevelType w:val="hybridMultilevel"/>
    <w:tmpl w:val="57F82E5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0" w15:restartNumberingAfterBreak="0">
    <w:nsid w:val="3235602B"/>
    <w:multiLevelType w:val="hybridMultilevel"/>
    <w:tmpl w:val="14FEA1D4"/>
    <w:lvl w:ilvl="0" w:tplc="A8703D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24830B8"/>
    <w:multiLevelType w:val="hybridMultilevel"/>
    <w:tmpl w:val="7478A43E"/>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start w:val="1"/>
      <w:numFmt w:val="lowerRoman"/>
      <w:lvlText w:val="%6."/>
      <w:lvlJc w:val="right"/>
      <w:pPr>
        <w:ind w:left="4320" w:hanging="180"/>
      </w:pPr>
    </w:lvl>
    <w:lvl w:ilvl="6" w:tplc="3C09000F">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2" w15:restartNumberingAfterBreak="0">
    <w:nsid w:val="32F6459A"/>
    <w:multiLevelType w:val="hybridMultilevel"/>
    <w:tmpl w:val="B8C87674"/>
    <w:lvl w:ilvl="0" w:tplc="13AC01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334C288B"/>
    <w:multiLevelType w:val="hybridMultilevel"/>
    <w:tmpl w:val="479A6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3D24C6A"/>
    <w:multiLevelType w:val="hybridMultilevel"/>
    <w:tmpl w:val="7D686826"/>
    <w:lvl w:ilvl="0" w:tplc="1518BB04">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34B4269A"/>
    <w:multiLevelType w:val="multilevel"/>
    <w:tmpl w:val="4D10D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36215087"/>
    <w:multiLevelType w:val="hybridMultilevel"/>
    <w:tmpl w:val="06A42B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7CE06A3"/>
    <w:multiLevelType w:val="hybridMultilevel"/>
    <w:tmpl w:val="7610B194"/>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8" w15:restartNumberingAfterBreak="0">
    <w:nsid w:val="382A6A66"/>
    <w:multiLevelType w:val="hybridMultilevel"/>
    <w:tmpl w:val="E662D7D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79" w15:restartNumberingAfterBreak="0">
    <w:nsid w:val="387401C4"/>
    <w:multiLevelType w:val="multilevel"/>
    <w:tmpl w:val="C7FED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8EC0566"/>
    <w:multiLevelType w:val="hybridMultilevel"/>
    <w:tmpl w:val="2D80EF4C"/>
    <w:lvl w:ilvl="0" w:tplc="3C09000F">
      <w:start w:val="1"/>
      <w:numFmt w:val="decimal"/>
      <w:lvlText w:val="%1."/>
      <w:lvlJc w:val="left"/>
      <w:pPr>
        <w:ind w:left="480" w:hanging="480"/>
      </w:p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396109A8"/>
    <w:multiLevelType w:val="hybridMultilevel"/>
    <w:tmpl w:val="34DA13A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82" w15:restartNumberingAfterBreak="0">
    <w:nsid w:val="3AC96C6F"/>
    <w:multiLevelType w:val="hybridMultilevel"/>
    <w:tmpl w:val="55481322"/>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83" w15:restartNumberingAfterBreak="0">
    <w:nsid w:val="3B0F7A42"/>
    <w:multiLevelType w:val="hybridMultilevel"/>
    <w:tmpl w:val="0E88DC5A"/>
    <w:lvl w:ilvl="0" w:tplc="C99ACECC">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84" w15:restartNumberingAfterBreak="0">
    <w:nsid w:val="3C44466F"/>
    <w:multiLevelType w:val="hybridMultilevel"/>
    <w:tmpl w:val="564AB368"/>
    <w:lvl w:ilvl="0" w:tplc="5C129E88">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85" w15:restartNumberingAfterBreak="0">
    <w:nsid w:val="3D243D13"/>
    <w:multiLevelType w:val="hybridMultilevel"/>
    <w:tmpl w:val="85CA0402"/>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3E160268"/>
    <w:multiLevelType w:val="hybridMultilevel"/>
    <w:tmpl w:val="FE161D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EB02A95"/>
    <w:multiLevelType w:val="hybridMultilevel"/>
    <w:tmpl w:val="3446D43E"/>
    <w:lvl w:ilvl="0" w:tplc="E758B5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3F7A7B6F"/>
    <w:multiLevelType w:val="hybridMultilevel"/>
    <w:tmpl w:val="4C780B2C"/>
    <w:lvl w:ilvl="0" w:tplc="77E28C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0C50E39"/>
    <w:multiLevelType w:val="hybridMultilevel"/>
    <w:tmpl w:val="873ECF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411C0A7D"/>
    <w:multiLevelType w:val="hybridMultilevel"/>
    <w:tmpl w:val="2AB825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14F33A3"/>
    <w:multiLevelType w:val="hybridMultilevel"/>
    <w:tmpl w:val="4508B6CC"/>
    <w:lvl w:ilvl="0" w:tplc="4272711E">
      <w:start w:val="1"/>
      <w:numFmt w:val="decimal"/>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17E475B"/>
    <w:multiLevelType w:val="hybridMultilevel"/>
    <w:tmpl w:val="F24CEAE4"/>
    <w:lvl w:ilvl="0" w:tplc="18387494">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93" w15:restartNumberingAfterBreak="0">
    <w:nsid w:val="43211BB8"/>
    <w:multiLevelType w:val="hybridMultilevel"/>
    <w:tmpl w:val="3932B68A"/>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4" w15:restartNumberingAfterBreak="0">
    <w:nsid w:val="43426B47"/>
    <w:multiLevelType w:val="hybridMultilevel"/>
    <w:tmpl w:val="ABFC4C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43990001"/>
    <w:multiLevelType w:val="hybridMultilevel"/>
    <w:tmpl w:val="C58E4B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43DF7FAD"/>
    <w:multiLevelType w:val="hybridMultilevel"/>
    <w:tmpl w:val="ED208D02"/>
    <w:lvl w:ilvl="0" w:tplc="F82AE62C">
      <w:start w:val="1"/>
      <w:numFmt w:val="decimal"/>
      <w:lvlText w:val="%1."/>
      <w:lvlJc w:val="left"/>
      <w:pPr>
        <w:ind w:left="840" w:hanging="360"/>
      </w:pPr>
      <w:rPr>
        <w:rFonts w:hint="default"/>
      </w:rPr>
    </w:lvl>
    <w:lvl w:ilvl="1" w:tplc="3C090019" w:tentative="1">
      <w:start w:val="1"/>
      <w:numFmt w:val="lowerLetter"/>
      <w:lvlText w:val="%2."/>
      <w:lvlJc w:val="left"/>
      <w:pPr>
        <w:ind w:left="1560" w:hanging="360"/>
      </w:pPr>
    </w:lvl>
    <w:lvl w:ilvl="2" w:tplc="3C09001B" w:tentative="1">
      <w:start w:val="1"/>
      <w:numFmt w:val="lowerRoman"/>
      <w:lvlText w:val="%3."/>
      <w:lvlJc w:val="right"/>
      <w:pPr>
        <w:ind w:left="2280" w:hanging="180"/>
      </w:pPr>
    </w:lvl>
    <w:lvl w:ilvl="3" w:tplc="3C09000F" w:tentative="1">
      <w:start w:val="1"/>
      <w:numFmt w:val="decimal"/>
      <w:lvlText w:val="%4."/>
      <w:lvlJc w:val="left"/>
      <w:pPr>
        <w:ind w:left="3000" w:hanging="360"/>
      </w:pPr>
    </w:lvl>
    <w:lvl w:ilvl="4" w:tplc="3C090019" w:tentative="1">
      <w:start w:val="1"/>
      <w:numFmt w:val="lowerLetter"/>
      <w:lvlText w:val="%5."/>
      <w:lvlJc w:val="left"/>
      <w:pPr>
        <w:ind w:left="3720" w:hanging="360"/>
      </w:pPr>
    </w:lvl>
    <w:lvl w:ilvl="5" w:tplc="3C09001B" w:tentative="1">
      <w:start w:val="1"/>
      <w:numFmt w:val="lowerRoman"/>
      <w:lvlText w:val="%6."/>
      <w:lvlJc w:val="right"/>
      <w:pPr>
        <w:ind w:left="4440" w:hanging="180"/>
      </w:pPr>
    </w:lvl>
    <w:lvl w:ilvl="6" w:tplc="3C09000F" w:tentative="1">
      <w:start w:val="1"/>
      <w:numFmt w:val="decimal"/>
      <w:lvlText w:val="%7."/>
      <w:lvlJc w:val="left"/>
      <w:pPr>
        <w:ind w:left="5160" w:hanging="360"/>
      </w:pPr>
    </w:lvl>
    <w:lvl w:ilvl="7" w:tplc="3C090019" w:tentative="1">
      <w:start w:val="1"/>
      <w:numFmt w:val="lowerLetter"/>
      <w:lvlText w:val="%8."/>
      <w:lvlJc w:val="left"/>
      <w:pPr>
        <w:ind w:left="5880" w:hanging="360"/>
      </w:pPr>
    </w:lvl>
    <w:lvl w:ilvl="8" w:tplc="3C09001B" w:tentative="1">
      <w:start w:val="1"/>
      <w:numFmt w:val="lowerRoman"/>
      <w:lvlText w:val="%9."/>
      <w:lvlJc w:val="right"/>
      <w:pPr>
        <w:ind w:left="6600" w:hanging="180"/>
      </w:pPr>
    </w:lvl>
  </w:abstractNum>
  <w:abstractNum w:abstractNumId="97" w15:restartNumberingAfterBreak="0">
    <w:nsid w:val="46E456DC"/>
    <w:multiLevelType w:val="hybridMultilevel"/>
    <w:tmpl w:val="53BA7AF8"/>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8" w15:restartNumberingAfterBreak="0">
    <w:nsid w:val="477D5BFC"/>
    <w:multiLevelType w:val="hybridMultilevel"/>
    <w:tmpl w:val="570A9814"/>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48842CB3"/>
    <w:multiLevelType w:val="hybridMultilevel"/>
    <w:tmpl w:val="76D2D6C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00" w15:restartNumberingAfterBreak="0">
    <w:nsid w:val="48C43CAF"/>
    <w:multiLevelType w:val="hybridMultilevel"/>
    <w:tmpl w:val="848E9C6C"/>
    <w:lvl w:ilvl="0" w:tplc="0409000F">
      <w:start w:val="1"/>
      <w:numFmt w:val="decimal"/>
      <w:lvlText w:val="%1."/>
      <w:lvlJc w:val="left"/>
      <w:pPr>
        <w:ind w:left="1440" w:hanging="480"/>
      </w:pPr>
      <w:rPr>
        <w:rFont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01" w15:restartNumberingAfterBreak="0">
    <w:nsid w:val="49191641"/>
    <w:multiLevelType w:val="hybridMultilevel"/>
    <w:tmpl w:val="BA3C1876"/>
    <w:lvl w:ilvl="0" w:tplc="0B9824EC">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02" w15:restartNumberingAfterBreak="0">
    <w:nsid w:val="493824EC"/>
    <w:multiLevelType w:val="hybridMultilevel"/>
    <w:tmpl w:val="6E38BE22"/>
    <w:lvl w:ilvl="0" w:tplc="04090001">
      <w:start w:val="1"/>
      <w:numFmt w:val="bullet"/>
      <w:lvlText w:val=""/>
      <w:lvlJc w:val="left"/>
      <w:pPr>
        <w:ind w:left="840" w:hanging="480"/>
      </w:pPr>
      <w:rPr>
        <w:rFonts w:ascii="Wingdings" w:hAnsi="Wingdings" w:hint="default"/>
      </w:rPr>
    </w:lvl>
    <w:lvl w:ilvl="1" w:tplc="04090003">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3" w15:restartNumberingAfterBreak="0">
    <w:nsid w:val="49C30668"/>
    <w:multiLevelType w:val="hybridMultilevel"/>
    <w:tmpl w:val="A74A72DC"/>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49CB3BE6"/>
    <w:multiLevelType w:val="hybridMultilevel"/>
    <w:tmpl w:val="17021D6C"/>
    <w:lvl w:ilvl="0" w:tplc="99B2E3C8">
      <w:start w:val="1"/>
      <w:numFmt w:val="decimal"/>
      <w:lvlText w:val="%1."/>
      <w:lvlJc w:val="left"/>
      <w:pPr>
        <w:ind w:left="720" w:hanging="360"/>
      </w:pPr>
      <w:rPr>
        <w:rFonts w:ascii="Times New Roman" w:hAnsi="Times New Roman" w:cs="Times New Roman" w:hint="default"/>
        <w:sz w:val="23"/>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05" w15:restartNumberingAfterBreak="0">
    <w:nsid w:val="4B857414"/>
    <w:multiLevelType w:val="hybridMultilevel"/>
    <w:tmpl w:val="DF7A0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BA52F2E"/>
    <w:multiLevelType w:val="hybridMultilevel"/>
    <w:tmpl w:val="380C9606"/>
    <w:lvl w:ilvl="0" w:tplc="E92A76E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C976F60"/>
    <w:multiLevelType w:val="hybridMultilevel"/>
    <w:tmpl w:val="06CAB7DA"/>
    <w:lvl w:ilvl="0" w:tplc="3C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4CCB5967"/>
    <w:multiLevelType w:val="hybridMultilevel"/>
    <w:tmpl w:val="1CF43BC2"/>
    <w:lvl w:ilvl="0" w:tplc="D7E64DA4">
      <w:start w:val="1"/>
      <w:numFmt w:val="decimal"/>
      <w:lvlText w:val="%1."/>
      <w:lvlJc w:val="left"/>
      <w:pPr>
        <w:ind w:left="480" w:hanging="480"/>
      </w:pPr>
      <w:rPr>
        <w:i w:val="0"/>
      </w:rPr>
    </w:lvl>
    <w:lvl w:ilvl="1" w:tplc="04090019">
      <w:start w:val="1"/>
      <w:numFmt w:val="ideographTraditional"/>
      <w:lvlText w:val="%2、"/>
      <w:lvlJc w:val="left"/>
      <w:pPr>
        <w:ind w:left="763"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4D6C6B89"/>
    <w:multiLevelType w:val="hybridMultilevel"/>
    <w:tmpl w:val="848E9C6C"/>
    <w:lvl w:ilvl="0" w:tplc="0409000F">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0" w15:restartNumberingAfterBreak="0">
    <w:nsid w:val="4D7D68AE"/>
    <w:multiLevelType w:val="hybridMultilevel"/>
    <w:tmpl w:val="82962022"/>
    <w:lvl w:ilvl="0" w:tplc="F09C4B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4DDC2796"/>
    <w:multiLevelType w:val="hybridMultilevel"/>
    <w:tmpl w:val="DECE139A"/>
    <w:lvl w:ilvl="0" w:tplc="F75E9E14">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12" w15:restartNumberingAfterBreak="0">
    <w:nsid w:val="4E2F1755"/>
    <w:multiLevelType w:val="hybridMultilevel"/>
    <w:tmpl w:val="8DC89E08"/>
    <w:lvl w:ilvl="0" w:tplc="19646CCE">
      <w:start w:val="1"/>
      <w:numFmt w:val="decimal"/>
      <w:lvlText w:val="%1."/>
      <w:lvlJc w:val="left"/>
      <w:pPr>
        <w:ind w:left="-1080" w:hanging="360"/>
      </w:pPr>
      <w:rPr>
        <w:rFonts w:cs="Arial Unicode M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113" w15:restartNumberingAfterBreak="0">
    <w:nsid w:val="4EB36275"/>
    <w:multiLevelType w:val="hybridMultilevel"/>
    <w:tmpl w:val="D8D4E18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4" w15:restartNumberingAfterBreak="0">
    <w:nsid w:val="4F4727CF"/>
    <w:multiLevelType w:val="hybridMultilevel"/>
    <w:tmpl w:val="87FC2E3A"/>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15" w15:restartNumberingAfterBreak="0">
    <w:nsid w:val="51E45BB5"/>
    <w:multiLevelType w:val="hybridMultilevel"/>
    <w:tmpl w:val="FCC25C50"/>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525D6FB0"/>
    <w:multiLevelType w:val="hybridMultilevel"/>
    <w:tmpl w:val="AB1CF09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17" w15:restartNumberingAfterBreak="0">
    <w:nsid w:val="52D8CB55"/>
    <w:multiLevelType w:val="singleLevel"/>
    <w:tmpl w:val="52D8CB55"/>
    <w:lvl w:ilvl="0">
      <w:start w:val="1"/>
      <w:numFmt w:val="bullet"/>
      <w:lvlText w:val=""/>
      <w:lvlJc w:val="left"/>
      <w:pPr>
        <w:tabs>
          <w:tab w:val="num" w:pos="420"/>
        </w:tabs>
        <w:ind w:left="420" w:hanging="420"/>
      </w:pPr>
      <w:rPr>
        <w:rFonts w:ascii="Wingdings" w:hAnsi="Wingdings" w:hint="default"/>
      </w:rPr>
    </w:lvl>
  </w:abstractNum>
  <w:abstractNum w:abstractNumId="118" w15:restartNumberingAfterBreak="0">
    <w:nsid w:val="54087271"/>
    <w:multiLevelType w:val="hybridMultilevel"/>
    <w:tmpl w:val="75801E3A"/>
    <w:lvl w:ilvl="0" w:tplc="64F0C73A">
      <w:start w:val="1"/>
      <w:numFmt w:val="decimal"/>
      <w:lvlText w:val="%1."/>
      <w:lvlJc w:val="left"/>
      <w:pPr>
        <w:ind w:left="360" w:hanging="360"/>
      </w:pPr>
      <w:rPr>
        <w:rFonts w:cs="Arial Unicode M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541B60B6"/>
    <w:multiLevelType w:val="hybridMultilevel"/>
    <w:tmpl w:val="1C76317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20" w15:restartNumberingAfterBreak="0">
    <w:nsid w:val="54742B30"/>
    <w:multiLevelType w:val="hybridMultilevel"/>
    <w:tmpl w:val="0CDA7E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54B1C206"/>
    <w:multiLevelType w:val="singleLevel"/>
    <w:tmpl w:val="54B1C206"/>
    <w:lvl w:ilvl="0">
      <w:start w:val="1"/>
      <w:numFmt w:val="bullet"/>
      <w:lvlText w:val=""/>
      <w:lvlJc w:val="left"/>
      <w:pPr>
        <w:tabs>
          <w:tab w:val="num" w:pos="420"/>
        </w:tabs>
        <w:ind w:left="420" w:hanging="420"/>
      </w:pPr>
      <w:rPr>
        <w:rFonts w:ascii="Wingdings" w:hAnsi="Wingdings" w:hint="default"/>
      </w:rPr>
    </w:lvl>
  </w:abstractNum>
  <w:abstractNum w:abstractNumId="122" w15:restartNumberingAfterBreak="0">
    <w:nsid w:val="54B1DB92"/>
    <w:multiLevelType w:val="singleLevel"/>
    <w:tmpl w:val="54B1DB92"/>
    <w:lvl w:ilvl="0">
      <w:start w:val="1"/>
      <w:numFmt w:val="bullet"/>
      <w:lvlText w:val=""/>
      <w:lvlJc w:val="left"/>
      <w:pPr>
        <w:tabs>
          <w:tab w:val="num" w:pos="420"/>
        </w:tabs>
        <w:ind w:left="420" w:hanging="420"/>
      </w:pPr>
      <w:rPr>
        <w:rFonts w:ascii="Wingdings" w:hAnsi="Wingdings" w:hint="default"/>
      </w:rPr>
    </w:lvl>
  </w:abstractNum>
  <w:abstractNum w:abstractNumId="123" w15:restartNumberingAfterBreak="0">
    <w:nsid w:val="557D6003"/>
    <w:multiLevelType w:val="hybridMultilevel"/>
    <w:tmpl w:val="5A5CE8A4"/>
    <w:lvl w:ilvl="0" w:tplc="434E54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565A7A50"/>
    <w:multiLevelType w:val="hybridMultilevel"/>
    <w:tmpl w:val="2F2AEC92"/>
    <w:lvl w:ilvl="0" w:tplc="0409000F">
      <w:start w:val="1"/>
      <w:numFmt w:val="decimal"/>
      <w:lvlText w:val="%1."/>
      <w:lvlJc w:val="left"/>
      <w:pPr>
        <w:ind w:left="509" w:hanging="480"/>
      </w:p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125" w15:restartNumberingAfterBreak="0">
    <w:nsid w:val="56B3494E"/>
    <w:multiLevelType w:val="hybridMultilevel"/>
    <w:tmpl w:val="37844A7E"/>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26" w15:restartNumberingAfterBreak="0">
    <w:nsid w:val="574954ED"/>
    <w:multiLevelType w:val="hybridMultilevel"/>
    <w:tmpl w:val="A2482D96"/>
    <w:lvl w:ilvl="0" w:tplc="B830A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582003DB"/>
    <w:multiLevelType w:val="hybridMultilevel"/>
    <w:tmpl w:val="D3782638"/>
    <w:lvl w:ilvl="0" w:tplc="B956A400">
      <w:start w:val="1"/>
      <w:numFmt w:val="decimal"/>
      <w:lvlText w:val="%1."/>
      <w:lvlJc w:val="left"/>
      <w:pPr>
        <w:tabs>
          <w:tab w:val="num" w:pos="76"/>
        </w:tabs>
        <w:ind w:left="76" w:hanging="360"/>
      </w:pPr>
      <w:rPr>
        <w:rFonts w:ascii="Times New Roman" w:hAnsi="Times New Roman" w:cs="Times New Roman"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28" w15:restartNumberingAfterBreak="0">
    <w:nsid w:val="58475698"/>
    <w:multiLevelType w:val="hybridMultilevel"/>
    <w:tmpl w:val="D62CEA8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29" w15:restartNumberingAfterBreak="0">
    <w:nsid w:val="59781DDF"/>
    <w:multiLevelType w:val="hybridMultilevel"/>
    <w:tmpl w:val="8394566C"/>
    <w:lvl w:ilvl="0" w:tplc="6178CFAC">
      <w:start w:val="1"/>
      <w:numFmt w:val="decimal"/>
      <w:lvlText w:val="%1."/>
      <w:lvlJc w:val="left"/>
      <w:pPr>
        <w:ind w:left="360" w:hanging="360"/>
      </w:pPr>
      <w:rPr>
        <w:rFonts w:cs="Arial Unicode M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E5403AF"/>
    <w:multiLevelType w:val="hybridMultilevel"/>
    <w:tmpl w:val="0CBE5940"/>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31" w15:restartNumberingAfterBreak="0">
    <w:nsid w:val="62774571"/>
    <w:multiLevelType w:val="hybridMultilevel"/>
    <w:tmpl w:val="8A30F62E"/>
    <w:lvl w:ilvl="0" w:tplc="F932822C">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2" w15:restartNumberingAfterBreak="0">
    <w:nsid w:val="62D12B5C"/>
    <w:multiLevelType w:val="hybridMultilevel"/>
    <w:tmpl w:val="57B88F86"/>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33" w15:restartNumberingAfterBreak="0">
    <w:nsid w:val="62EB0E89"/>
    <w:multiLevelType w:val="hybridMultilevel"/>
    <w:tmpl w:val="C6FC56F2"/>
    <w:lvl w:ilvl="0" w:tplc="3C09000F">
      <w:start w:val="1"/>
      <w:numFmt w:val="decimal"/>
      <w:lvlText w:val="%1."/>
      <w:lvlJc w:val="left"/>
      <w:pPr>
        <w:ind w:left="480" w:hanging="480"/>
      </w:pPr>
      <w:rPr>
        <w:rFont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4" w15:restartNumberingAfterBreak="0">
    <w:nsid w:val="63092B2E"/>
    <w:multiLevelType w:val="hybridMultilevel"/>
    <w:tmpl w:val="B34A9FD2"/>
    <w:lvl w:ilvl="0" w:tplc="3C09000F">
      <w:start w:val="1"/>
      <w:numFmt w:val="decimal"/>
      <w:lvlText w:val="%1."/>
      <w:lvlJc w:val="left"/>
      <w:pPr>
        <w:ind w:left="480" w:hanging="480"/>
      </w:pPr>
      <w:rPr>
        <w:rFont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5" w15:restartNumberingAfterBreak="0">
    <w:nsid w:val="64072220"/>
    <w:multiLevelType w:val="hybridMultilevel"/>
    <w:tmpl w:val="3B92E14E"/>
    <w:lvl w:ilvl="0" w:tplc="F0E64F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643346A1"/>
    <w:multiLevelType w:val="hybridMultilevel"/>
    <w:tmpl w:val="C5FA8A46"/>
    <w:lvl w:ilvl="0" w:tplc="04090001">
      <w:start w:val="1"/>
      <w:numFmt w:val="bullet"/>
      <w:lvlText w:val=""/>
      <w:lvlJc w:val="left"/>
      <w:pPr>
        <w:ind w:left="840" w:hanging="360"/>
      </w:pPr>
      <w:rPr>
        <w:rFonts w:ascii="Wingdings" w:hAnsi="Wingdings" w:hint="default"/>
      </w:rPr>
    </w:lvl>
    <w:lvl w:ilvl="1" w:tplc="3C090003" w:tentative="1">
      <w:start w:val="1"/>
      <w:numFmt w:val="bullet"/>
      <w:lvlText w:val="o"/>
      <w:lvlJc w:val="left"/>
      <w:pPr>
        <w:ind w:left="1560" w:hanging="360"/>
      </w:pPr>
      <w:rPr>
        <w:rFonts w:ascii="Courier New" w:hAnsi="Courier New" w:cs="Courier New" w:hint="default"/>
      </w:rPr>
    </w:lvl>
    <w:lvl w:ilvl="2" w:tplc="3C090005" w:tentative="1">
      <w:start w:val="1"/>
      <w:numFmt w:val="bullet"/>
      <w:lvlText w:val=""/>
      <w:lvlJc w:val="left"/>
      <w:pPr>
        <w:ind w:left="2280" w:hanging="360"/>
      </w:pPr>
      <w:rPr>
        <w:rFonts w:ascii="Wingdings" w:hAnsi="Wingdings" w:hint="default"/>
      </w:rPr>
    </w:lvl>
    <w:lvl w:ilvl="3" w:tplc="3C090001" w:tentative="1">
      <w:start w:val="1"/>
      <w:numFmt w:val="bullet"/>
      <w:lvlText w:val=""/>
      <w:lvlJc w:val="left"/>
      <w:pPr>
        <w:ind w:left="3000" w:hanging="360"/>
      </w:pPr>
      <w:rPr>
        <w:rFonts w:ascii="Symbol" w:hAnsi="Symbol" w:hint="default"/>
      </w:rPr>
    </w:lvl>
    <w:lvl w:ilvl="4" w:tplc="3C090003" w:tentative="1">
      <w:start w:val="1"/>
      <w:numFmt w:val="bullet"/>
      <w:lvlText w:val="o"/>
      <w:lvlJc w:val="left"/>
      <w:pPr>
        <w:ind w:left="3720" w:hanging="360"/>
      </w:pPr>
      <w:rPr>
        <w:rFonts w:ascii="Courier New" w:hAnsi="Courier New" w:cs="Courier New" w:hint="default"/>
      </w:rPr>
    </w:lvl>
    <w:lvl w:ilvl="5" w:tplc="3C090005" w:tentative="1">
      <w:start w:val="1"/>
      <w:numFmt w:val="bullet"/>
      <w:lvlText w:val=""/>
      <w:lvlJc w:val="left"/>
      <w:pPr>
        <w:ind w:left="4440" w:hanging="360"/>
      </w:pPr>
      <w:rPr>
        <w:rFonts w:ascii="Wingdings" w:hAnsi="Wingdings" w:hint="default"/>
      </w:rPr>
    </w:lvl>
    <w:lvl w:ilvl="6" w:tplc="3C090001" w:tentative="1">
      <w:start w:val="1"/>
      <w:numFmt w:val="bullet"/>
      <w:lvlText w:val=""/>
      <w:lvlJc w:val="left"/>
      <w:pPr>
        <w:ind w:left="5160" w:hanging="360"/>
      </w:pPr>
      <w:rPr>
        <w:rFonts w:ascii="Symbol" w:hAnsi="Symbol" w:hint="default"/>
      </w:rPr>
    </w:lvl>
    <w:lvl w:ilvl="7" w:tplc="3C090003" w:tentative="1">
      <w:start w:val="1"/>
      <w:numFmt w:val="bullet"/>
      <w:lvlText w:val="o"/>
      <w:lvlJc w:val="left"/>
      <w:pPr>
        <w:ind w:left="5880" w:hanging="360"/>
      </w:pPr>
      <w:rPr>
        <w:rFonts w:ascii="Courier New" w:hAnsi="Courier New" w:cs="Courier New" w:hint="default"/>
      </w:rPr>
    </w:lvl>
    <w:lvl w:ilvl="8" w:tplc="3C090005" w:tentative="1">
      <w:start w:val="1"/>
      <w:numFmt w:val="bullet"/>
      <w:lvlText w:val=""/>
      <w:lvlJc w:val="left"/>
      <w:pPr>
        <w:ind w:left="6600" w:hanging="360"/>
      </w:pPr>
      <w:rPr>
        <w:rFonts w:ascii="Wingdings" w:hAnsi="Wingdings" w:hint="default"/>
      </w:rPr>
    </w:lvl>
  </w:abstractNum>
  <w:abstractNum w:abstractNumId="137" w15:restartNumberingAfterBreak="0">
    <w:nsid w:val="65AC3DE1"/>
    <w:multiLevelType w:val="hybridMultilevel"/>
    <w:tmpl w:val="4CB4FC8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38" w15:restartNumberingAfterBreak="0">
    <w:nsid w:val="663960C9"/>
    <w:multiLevelType w:val="hybridMultilevel"/>
    <w:tmpl w:val="7506D54C"/>
    <w:lvl w:ilvl="0" w:tplc="04090011">
      <w:start w:val="1"/>
      <w:numFmt w:val="upperLetter"/>
      <w:lvlText w:val="%1."/>
      <w:lvlJc w:val="left"/>
      <w:pPr>
        <w:ind w:left="480" w:hanging="480"/>
      </w:pPr>
    </w:lvl>
    <w:lvl w:ilvl="1" w:tplc="61DCC2B2">
      <w:start w:val="1"/>
      <w:numFmt w:val="taiwaneseCountingThousand"/>
      <w:lvlText w:val="（%2）"/>
      <w:lvlJc w:val="left"/>
      <w:pPr>
        <w:ind w:left="1200" w:hanging="720"/>
      </w:pPr>
      <w:rPr>
        <w:rFonts w:hint="default"/>
      </w:rPr>
    </w:lvl>
    <w:lvl w:ilvl="2" w:tplc="CFAA2230">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665F18D4"/>
    <w:multiLevelType w:val="hybridMultilevel"/>
    <w:tmpl w:val="6C7A139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67D35E34"/>
    <w:multiLevelType w:val="hybridMultilevel"/>
    <w:tmpl w:val="4F666676"/>
    <w:lvl w:ilvl="0" w:tplc="6B16C7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68BB1679"/>
    <w:multiLevelType w:val="hybridMultilevel"/>
    <w:tmpl w:val="C25E24CC"/>
    <w:lvl w:ilvl="0" w:tplc="0C4AF064">
      <w:start w:val="1"/>
      <w:numFmt w:val="japaneseCounting"/>
      <w:lvlText w:val="(%1)"/>
      <w:lvlJc w:val="left"/>
      <w:pPr>
        <w:ind w:left="720" w:hanging="72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42" w15:restartNumberingAfterBreak="0">
    <w:nsid w:val="699554B7"/>
    <w:multiLevelType w:val="hybridMultilevel"/>
    <w:tmpl w:val="68CE31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69FF3297"/>
    <w:multiLevelType w:val="hybridMultilevel"/>
    <w:tmpl w:val="9B2E9F7E"/>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44" w15:restartNumberingAfterBreak="0">
    <w:nsid w:val="6AA1747A"/>
    <w:multiLevelType w:val="hybridMultilevel"/>
    <w:tmpl w:val="9D148A18"/>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45" w15:restartNumberingAfterBreak="0">
    <w:nsid w:val="6AAB010E"/>
    <w:multiLevelType w:val="hybridMultilevel"/>
    <w:tmpl w:val="4E245354"/>
    <w:lvl w:ilvl="0" w:tplc="04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46" w15:restartNumberingAfterBreak="0">
    <w:nsid w:val="6AB73935"/>
    <w:multiLevelType w:val="hybridMultilevel"/>
    <w:tmpl w:val="A614F95E"/>
    <w:lvl w:ilvl="0" w:tplc="0409000F">
      <w:start w:val="1"/>
      <w:numFmt w:val="decimal"/>
      <w:lvlText w:val="%1."/>
      <w:lvlJc w:val="left"/>
      <w:pPr>
        <w:ind w:left="1440" w:hanging="480"/>
      </w:pPr>
    </w:lvl>
    <w:lvl w:ilvl="1" w:tplc="3C09000F">
      <w:start w:val="1"/>
      <w:numFmt w:val="decimal"/>
      <w:lvlText w:val="%2."/>
      <w:lvlJc w:val="left"/>
      <w:pPr>
        <w:ind w:left="1920" w:hanging="480"/>
      </w:pPr>
      <w:rPr>
        <w:lang w:val="en-HK"/>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7" w15:restartNumberingAfterBreak="0">
    <w:nsid w:val="6B0B482C"/>
    <w:multiLevelType w:val="hybridMultilevel"/>
    <w:tmpl w:val="04DE051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6B2B28C1"/>
    <w:multiLevelType w:val="hybridMultilevel"/>
    <w:tmpl w:val="489040FE"/>
    <w:lvl w:ilvl="0" w:tplc="04090003">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9" w15:restartNumberingAfterBreak="0">
    <w:nsid w:val="6C2D4F56"/>
    <w:multiLevelType w:val="hybridMultilevel"/>
    <w:tmpl w:val="AD7E493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0" w15:restartNumberingAfterBreak="0">
    <w:nsid w:val="6EB90CA7"/>
    <w:multiLevelType w:val="hybridMultilevel"/>
    <w:tmpl w:val="0C2AEE5A"/>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6F320E1B"/>
    <w:multiLevelType w:val="hybridMultilevel"/>
    <w:tmpl w:val="B0C051C4"/>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52" w15:restartNumberingAfterBreak="0">
    <w:nsid w:val="6F7A615A"/>
    <w:multiLevelType w:val="hybridMultilevel"/>
    <w:tmpl w:val="4C20FC1E"/>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3" w15:restartNumberingAfterBreak="0">
    <w:nsid w:val="70B11410"/>
    <w:multiLevelType w:val="hybridMultilevel"/>
    <w:tmpl w:val="92707108"/>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54" w15:restartNumberingAfterBreak="0">
    <w:nsid w:val="71051BCE"/>
    <w:multiLevelType w:val="hybridMultilevel"/>
    <w:tmpl w:val="C59A56D2"/>
    <w:lvl w:ilvl="0" w:tplc="04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5" w15:restartNumberingAfterBreak="0">
    <w:nsid w:val="71883C2A"/>
    <w:multiLevelType w:val="hybridMultilevel"/>
    <w:tmpl w:val="CD4A41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71D26262"/>
    <w:multiLevelType w:val="hybridMultilevel"/>
    <w:tmpl w:val="39E4404E"/>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72086A3A"/>
    <w:multiLevelType w:val="hybridMultilevel"/>
    <w:tmpl w:val="B830805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8" w15:restartNumberingAfterBreak="0">
    <w:nsid w:val="728C4106"/>
    <w:multiLevelType w:val="hybridMultilevel"/>
    <w:tmpl w:val="177E8828"/>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72D22AE9"/>
    <w:multiLevelType w:val="hybridMultilevel"/>
    <w:tmpl w:val="6C7A139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73085AB1"/>
    <w:multiLevelType w:val="hybridMultilevel"/>
    <w:tmpl w:val="FAF896D2"/>
    <w:lvl w:ilvl="0" w:tplc="3C09000F">
      <w:start w:val="1"/>
      <w:numFmt w:val="decimal"/>
      <w:lvlText w:val="%1."/>
      <w:lvlJc w:val="left"/>
      <w:pPr>
        <w:ind w:left="480" w:hanging="480"/>
      </w:pPr>
      <w:rPr>
        <w:rFont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1" w15:restartNumberingAfterBreak="0">
    <w:nsid w:val="736A6D8D"/>
    <w:multiLevelType w:val="hybridMultilevel"/>
    <w:tmpl w:val="F9C8EF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2" w15:restartNumberingAfterBreak="0">
    <w:nsid w:val="73FD76BA"/>
    <w:multiLevelType w:val="hybridMultilevel"/>
    <w:tmpl w:val="650CE21C"/>
    <w:lvl w:ilvl="0" w:tplc="B03801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7559274C"/>
    <w:multiLevelType w:val="hybridMultilevel"/>
    <w:tmpl w:val="21E23E9E"/>
    <w:lvl w:ilvl="0" w:tplc="26782C6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4" w15:restartNumberingAfterBreak="0">
    <w:nsid w:val="75662A10"/>
    <w:multiLevelType w:val="hybridMultilevel"/>
    <w:tmpl w:val="C3DA02BC"/>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5" w15:restartNumberingAfterBreak="0">
    <w:nsid w:val="77071253"/>
    <w:multiLevelType w:val="hybridMultilevel"/>
    <w:tmpl w:val="FD66C2D0"/>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66" w15:restartNumberingAfterBreak="0">
    <w:nsid w:val="78D97181"/>
    <w:multiLevelType w:val="hybridMultilevel"/>
    <w:tmpl w:val="5F8AAA34"/>
    <w:lvl w:ilvl="0" w:tplc="0409000F">
      <w:start w:val="1"/>
      <w:numFmt w:val="decimal"/>
      <w:lvlText w:val="%1."/>
      <w:lvlJc w:val="left"/>
      <w:pPr>
        <w:ind w:left="690" w:hanging="480"/>
      </w:pPr>
    </w:lvl>
    <w:lvl w:ilvl="1" w:tplc="04090003">
      <w:start w:val="1"/>
      <w:numFmt w:val="bullet"/>
      <w:lvlText w:val=""/>
      <w:lvlJc w:val="left"/>
      <w:pPr>
        <w:ind w:left="1170" w:hanging="480"/>
      </w:pPr>
      <w:rPr>
        <w:rFonts w:ascii="Wingdings" w:hAnsi="Wingdings" w:hint="default"/>
      </w:rPr>
    </w:lvl>
    <w:lvl w:ilvl="2" w:tplc="0409001B" w:tentative="1">
      <w:start w:val="1"/>
      <w:numFmt w:val="lowerRoman"/>
      <w:lvlText w:val="%3."/>
      <w:lvlJc w:val="right"/>
      <w:pPr>
        <w:ind w:left="1650" w:hanging="480"/>
      </w:pPr>
    </w:lvl>
    <w:lvl w:ilvl="3" w:tplc="0409000F" w:tentative="1">
      <w:start w:val="1"/>
      <w:numFmt w:val="decimal"/>
      <w:lvlText w:val="%4."/>
      <w:lvlJc w:val="left"/>
      <w:pPr>
        <w:ind w:left="2130" w:hanging="480"/>
      </w:pPr>
    </w:lvl>
    <w:lvl w:ilvl="4" w:tplc="04090019" w:tentative="1">
      <w:start w:val="1"/>
      <w:numFmt w:val="ideographTraditional"/>
      <w:lvlText w:val="%5、"/>
      <w:lvlJc w:val="left"/>
      <w:pPr>
        <w:ind w:left="2610" w:hanging="480"/>
      </w:pPr>
    </w:lvl>
    <w:lvl w:ilvl="5" w:tplc="0409001B" w:tentative="1">
      <w:start w:val="1"/>
      <w:numFmt w:val="lowerRoman"/>
      <w:lvlText w:val="%6."/>
      <w:lvlJc w:val="right"/>
      <w:pPr>
        <w:ind w:left="3090" w:hanging="480"/>
      </w:pPr>
    </w:lvl>
    <w:lvl w:ilvl="6" w:tplc="0409000F" w:tentative="1">
      <w:start w:val="1"/>
      <w:numFmt w:val="decimal"/>
      <w:lvlText w:val="%7."/>
      <w:lvlJc w:val="left"/>
      <w:pPr>
        <w:ind w:left="3570" w:hanging="480"/>
      </w:pPr>
    </w:lvl>
    <w:lvl w:ilvl="7" w:tplc="04090019" w:tentative="1">
      <w:start w:val="1"/>
      <w:numFmt w:val="ideographTraditional"/>
      <w:lvlText w:val="%8、"/>
      <w:lvlJc w:val="left"/>
      <w:pPr>
        <w:ind w:left="4050" w:hanging="480"/>
      </w:pPr>
    </w:lvl>
    <w:lvl w:ilvl="8" w:tplc="0409001B" w:tentative="1">
      <w:start w:val="1"/>
      <w:numFmt w:val="lowerRoman"/>
      <w:lvlText w:val="%9."/>
      <w:lvlJc w:val="right"/>
      <w:pPr>
        <w:ind w:left="4530" w:hanging="480"/>
      </w:pPr>
    </w:lvl>
  </w:abstractNum>
  <w:abstractNum w:abstractNumId="167" w15:restartNumberingAfterBreak="0">
    <w:nsid w:val="791E4850"/>
    <w:multiLevelType w:val="hybridMultilevel"/>
    <w:tmpl w:val="7DCEBD10"/>
    <w:lvl w:ilvl="0" w:tplc="C6646616">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8" w15:restartNumberingAfterBreak="0">
    <w:nsid w:val="7987155D"/>
    <w:multiLevelType w:val="hybridMultilevel"/>
    <w:tmpl w:val="909E75E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69" w15:restartNumberingAfterBreak="0">
    <w:nsid w:val="7A6D7414"/>
    <w:multiLevelType w:val="hybridMultilevel"/>
    <w:tmpl w:val="F1CCDA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7AED1FCC"/>
    <w:multiLevelType w:val="hybridMultilevel"/>
    <w:tmpl w:val="1284A834"/>
    <w:lvl w:ilvl="0" w:tplc="49141A6C">
      <w:start w:val="1"/>
      <w:numFmt w:val="decimal"/>
      <w:lvlText w:val="%1."/>
      <w:lvlJc w:val="left"/>
      <w:pPr>
        <w:ind w:left="840" w:hanging="360"/>
      </w:pPr>
      <w:rPr>
        <w:rFonts w:asciiTheme="minorHAnsi" w:hAnsiTheme="minorHAnsi" w:cstheme="minorBidi" w:hint="default"/>
      </w:rPr>
    </w:lvl>
    <w:lvl w:ilvl="1" w:tplc="3C090019" w:tentative="1">
      <w:start w:val="1"/>
      <w:numFmt w:val="lowerLetter"/>
      <w:lvlText w:val="%2."/>
      <w:lvlJc w:val="left"/>
      <w:pPr>
        <w:ind w:left="1560" w:hanging="360"/>
      </w:pPr>
    </w:lvl>
    <w:lvl w:ilvl="2" w:tplc="3C09001B" w:tentative="1">
      <w:start w:val="1"/>
      <w:numFmt w:val="lowerRoman"/>
      <w:lvlText w:val="%3."/>
      <w:lvlJc w:val="right"/>
      <w:pPr>
        <w:ind w:left="2280" w:hanging="180"/>
      </w:pPr>
    </w:lvl>
    <w:lvl w:ilvl="3" w:tplc="3C09000F" w:tentative="1">
      <w:start w:val="1"/>
      <w:numFmt w:val="decimal"/>
      <w:lvlText w:val="%4."/>
      <w:lvlJc w:val="left"/>
      <w:pPr>
        <w:ind w:left="3000" w:hanging="360"/>
      </w:pPr>
    </w:lvl>
    <w:lvl w:ilvl="4" w:tplc="3C090019" w:tentative="1">
      <w:start w:val="1"/>
      <w:numFmt w:val="lowerLetter"/>
      <w:lvlText w:val="%5."/>
      <w:lvlJc w:val="left"/>
      <w:pPr>
        <w:ind w:left="3720" w:hanging="360"/>
      </w:pPr>
    </w:lvl>
    <w:lvl w:ilvl="5" w:tplc="3C09001B" w:tentative="1">
      <w:start w:val="1"/>
      <w:numFmt w:val="lowerRoman"/>
      <w:lvlText w:val="%6."/>
      <w:lvlJc w:val="right"/>
      <w:pPr>
        <w:ind w:left="4440" w:hanging="180"/>
      </w:pPr>
    </w:lvl>
    <w:lvl w:ilvl="6" w:tplc="3C09000F" w:tentative="1">
      <w:start w:val="1"/>
      <w:numFmt w:val="decimal"/>
      <w:lvlText w:val="%7."/>
      <w:lvlJc w:val="left"/>
      <w:pPr>
        <w:ind w:left="5160" w:hanging="360"/>
      </w:pPr>
    </w:lvl>
    <w:lvl w:ilvl="7" w:tplc="3C090019" w:tentative="1">
      <w:start w:val="1"/>
      <w:numFmt w:val="lowerLetter"/>
      <w:lvlText w:val="%8."/>
      <w:lvlJc w:val="left"/>
      <w:pPr>
        <w:ind w:left="5880" w:hanging="360"/>
      </w:pPr>
    </w:lvl>
    <w:lvl w:ilvl="8" w:tplc="3C09001B" w:tentative="1">
      <w:start w:val="1"/>
      <w:numFmt w:val="lowerRoman"/>
      <w:lvlText w:val="%9."/>
      <w:lvlJc w:val="right"/>
      <w:pPr>
        <w:ind w:left="6600" w:hanging="180"/>
      </w:pPr>
    </w:lvl>
  </w:abstractNum>
  <w:abstractNum w:abstractNumId="171" w15:restartNumberingAfterBreak="0">
    <w:nsid w:val="7B0F4B76"/>
    <w:multiLevelType w:val="multilevel"/>
    <w:tmpl w:val="A38CD6AA"/>
    <w:lvl w:ilvl="0">
      <w:start w:val="1"/>
      <w:numFmt w:val="decimal"/>
      <w:lvlText w:val="%1."/>
      <w:lvlJc w:val="left"/>
      <w:pPr>
        <w:ind w:left="480" w:hanging="480"/>
      </w:pPr>
    </w:lvl>
    <w:lvl w:ilvl="1">
      <w:start w:val="1"/>
      <w:numFmt w:val="decimal"/>
      <w:isLgl/>
      <w:lvlText w:val="%1.%2"/>
      <w:lvlJc w:val="left"/>
      <w:pPr>
        <w:ind w:left="84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172" w15:restartNumberingAfterBreak="0">
    <w:nsid w:val="7B4270CF"/>
    <w:multiLevelType w:val="hybridMultilevel"/>
    <w:tmpl w:val="FC62FC2A"/>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3" w15:restartNumberingAfterBreak="0">
    <w:nsid w:val="7BBD5B70"/>
    <w:multiLevelType w:val="hybridMultilevel"/>
    <w:tmpl w:val="2DBE5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C45426E"/>
    <w:multiLevelType w:val="hybridMultilevel"/>
    <w:tmpl w:val="BB74ED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7C4F29DF"/>
    <w:multiLevelType w:val="hybridMultilevel"/>
    <w:tmpl w:val="6638ED78"/>
    <w:lvl w:ilvl="0" w:tplc="370ACBBC">
      <w:start w:val="1"/>
      <w:numFmt w:val="decimal"/>
      <w:lvlText w:val="(%1)"/>
      <w:lvlJc w:val="left"/>
      <w:pPr>
        <w:ind w:left="720" w:hanging="72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76" w15:restartNumberingAfterBreak="0">
    <w:nsid w:val="7C5774F3"/>
    <w:multiLevelType w:val="hybridMultilevel"/>
    <w:tmpl w:val="CAAE1E40"/>
    <w:lvl w:ilvl="0" w:tplc="1312EF58">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77" w15:restartNumberingAfterBreak="0">
    <w:nsid w:val="7C8967D6"/>
    <w:multiLevelType w:val="hybridMultilevel"/>
    <w:tmpl w:val="49FA6404"/>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7D910A6E"/>
    <w:multiLevelType w:val="hybridMultilevel"/>
    <w:tmpl w:val="7AC677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9" w15:restartNumberingAfterBreak="0">
    <w:nsid w:val="7E5977F1"/>
    <w:multiLevelType w:val="hybridMultilevel"/>
    <w:tmpl w:val="ACFA9CDE"/>
    <w:lvl w:ilvl="0" w:tplc="C2966AD6">
      <w:start w:val="1"/>
      <w:numFmt w:val="bullet"/>
      <w:lvlText w:val=""/>
      <w:lvlJc w:val="left"/>
      <w:pPr>
        <w:ind w:left="480" w:hanging="480"/>
      </w:pPr>
      <w:rPr>
        <w:rFonts w:ascii="Wingdings" w:hAnsi="Wingdings" w:hint="default"/>
      </w:rPr>
    </w:lvl>
    <w:lvl w:ilvl="1" w:tplc="DE561E9E">
      <w:numFmt w:val="bullet"/>
      <w:lvlText w:val=""/>
      <w:lvlJc w:val="left"/>
      <w:pPr>
        <w:ind w:left="840" w:hanging="360"/>
      </w:pPr>
      <w:rPr>
        <w:rFonts w:ascii="Wingdings" w:eastAsiaTheme="minorEastAsia" w:hAnsi="Wingdings" w:cstheme="minorBidi" w:hint="default"/>
      </w:rPr>
    </w:lvl>
    <w:lvl w:ilvl="2" w:tplc="05AAA2EC">
      <w:numFmt w:val="bullet"/>
      <w:lvlText w:val=""/>
      <w:lvlJc w:val="left"/>
      <w:pPr>
        <w:ind w:left="1320" w:hanging="360"/>
      </w:pPr>
      <w:rPr>
        <w:rFonts w:ascii="Wingdings" w:eastAsiaTheme="minorEastAsia" w:hAnsi="Wingdings" w:cstheme="minorBidi" w:hint="default"/>
      </w:rPr>
    </w:lvl>
    <w:lvl w:ilvl="3" w:tplc="7BDC2C60">
      <w:numFmt w:val="bullet"/>
      <w:lvlText w:val=""/>
      <w:lvlJc w:val="left"/>
      <w:pPr>
        <w:ind w:left="1800" w:hanging="360"/>
      </w:pPr>
      <w:rPr>
        <w:rFonts w:ascii="Wingdings" w:eastAsiaTheme="minorEastAsia" w:hAnsi="Wingdings" w:cstheme="minorBidi" w:hint="default"/>
      </w:rPr>
    </w:lvl>
    <w:lvl w:ilvl="4" w:tplc="80329556">
      <w:numFmt w:val="bullet"/>
      <w:lvlText w:val=""/>
      <w:lvlJc w:val="left"/>
      <w:pPr>
        <w:ind w:left="2280" w:hanging="360"/>
      </w:pPr>
      <w:rPr>
        <w:rFonts w:ascii="Wingdings" w:eastAsiaTheme="minorEastAsia" w:hAnsi="Wingdings" w:cstheme="minorBidi" w:hint="default"/>
      </w:rPr>
    </w:lvl>
    <w:lvl w:ilvl="5" w:tplc="5DEC9162">
      <w:numFmt w:val="bullet"/>
      <w:lvlText w:val=""/>
      <w:lvlJc w:val="left"/>
      <w:pPr>
        <w:ind w:left="2760" w:hanging="360"/>
      </w:pPr>
      <w:rPr>
        <w:rFonts w:ascii="Wingdings" w:eastAsiaTheme="minorEastAsia" w:hAnsi="Wingdings" w:cstheme="minorBidi" w:hint="default"/>
      </w:rPr>
    </w:lvl>
    <w:lvl w:ilvl="6" w:tplc="14020902">
      <w:numFmt w:val="bullet"/>
      <w:lvlText w:val=""/>
      <w:lvlJc w:val="left"/>
      <w:pPr>
        <w:ind w:left="3240" w:hanging="360"/>
      </w:pPr>
      <w:rPr>
        <w:rFonts w:ascii="Wingdings" w:eastAsiaTheme="minorEastAsia" w:hAnsi="Wingdings" w:cstheme="minorBidi" w:hint="default"/>
      </w:rPr>
    </w:lvl>
    <w:lvl w:ilvl="7" w:tplc="DAA4473A">
      <w:numFmt w:val="bullet"/>
      <w:lvlText w:val=""/>
      <w:lvlJc w:val="left"/>
      <w:pPr>
        <w:ind w:left="3720" w:hanging="360"/>
      </w:pPr>
      <w:rPr>
        <w:rFonts w:ascii="Wingdings" w:eastAsiaTheme="minorEastAsia" w:hAnsi="Wingdings" w:cstheme="minorBidi" w:hint="default"/>
      </w:rPr>
    </w:lvl>
    <w:lvl w:ilvl="8" w:tplc="67AA605E">
      <w:numFmt w:val="bullet"/>
      <w:lvlText w:val=""/>
      <w:lvlJc w:val="left"/>
      <w:pPr>
        <w:ind w:left="4200" w:hanging="360"/>
      </w:pPr>
      <w:rPr>
        <w:rFonts w:ascii="Wingdings" w:eastAsiaTheme="minorEastAsia" w:hAnsi="Wingdings" w:cstheme="minorBidi" w:hint="default"/>
      </w:rPr>
    </w:lvl>
  </w:abstractNum>
  <w:abstractNum w:abstractNumId="180" w15:restartNumberingAfterBreak="0">
    <w:nsid w:val="7E7C3AFA"/>
    <w:multiLevelType w:val="hybridMultilevel"/>
    <w:tmpl w:val="D450A07C"/>
    <w:lvl w:ilvl="0" w:tplc="3ABCD2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7E932A30"/>
    <w:multiLevelType w:val="hybridMultilevel"/>
    <w:tmpl w:val="6736018E"/>
    <w:lvl w:ilvl="0" w:tplc="167AB13C">
      <w:start w:val="1"/>
      <w:numFmt w:val="bullet"/>
      <w:lvlText w:val=""/>
      <w:lvlJc w:val="left"/>
      <w:pPr>
        <w:ind w:left="480" w:hanging="480"/>
      </w:pPr>
      <w:rPr>
        <w:rFonts w:ascii="Wingdings" w:hAnsi="Wingdings" w:hint="default"/>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2" w15:restartNumberingAfterBreak="0">
    <w:nsid w:val="7E98685D"/>
    <w:multiLevelType w:val="hybridMultilevel"/>
    <w:tmpl w:val="15FA8D9E"/>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7EBF2955"/>
    <w:multiLevelType w:val="hybridMultilevel"/>
    <w:tmpl w:val="D8002EA6"/>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84" w15:restartNumberingAfterBreak="0">
    <w:nsid w:val="7F9C651C"/>
    <w:multiLevelType w:val="hybridMultilevel"/>
    <w:tmpl w:val="5F4C4740"/>
    <w:lvl w:ilvl="0" w:tplc="04090001">
      <w:start w:val="1"/>
      <w:numFmt w:val="bullet"/>
      <w:lvlText w:val=""/>
      <w:lvlJc w:val="left"/>
      <w:pPr>
        <w:ind w:left="360" w:hanging="360"/>
      </w:pPr>
      <w:rPr>
        <w:rFonts w:ascii="Wingdings" w:hAnsi="Wingdings"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num w:numId="1">
    <w:abstractNumId w:val="161"/>
  </w:num>
  <w:num w:numId="2">
    <w:abstractNumId w:val="27"/>
  </w:num>
  <w:num w:numId="3">
    <w:abstractNumId w:val="140"/>
  </w:num>
  <w:num w:numId="4">
    <w:abstractNumId w:val="72"/>
  </w:num>
  <w:num w:numId="5">
    <w:abstractNumId w:val="23"/>
  </w:num>
  <w:num w:numId="6">
    <w:abstractNumId w:val="138"/>
  </w:num>
  <w:num w:numId="7">
    <w:abstractNumId w:val="116"/>
  </w:num>
  <w:num w:numId="8">
    <w:abstractNumId w:val="2"/>
  </w:num>
  <w:num w:numId="9">
    <w:abstractNumId w:val="179"/>
  </w:num>
  <w:num w:numId="10">
    <w:abstractNumId w:val="25"/>
  </w:num>
  <w:num w:numId="11">
    <w:abstractNumId w:val="32"/>
  </w:num>
  <w:num w:numId="12">
    <w:abstractNumId w:val="175"/>
  </w:num>
  <w:num w:numId="13">
    <w:abstractNumId w:val="92"/>
  </w:num>
  <w:num w:numId="14">
    <w:abstractNumId w:val="52"/>
  </w:num>
  <w:num w:numId="15">
    <w:abstractNumId w:val="141"/>
  </w:num>
  <w:num w:numId="16">
    <w:abstractNumId w:val="84"/>
  </w:num>
  <w:num w:numId="17">
    <w:abstractNumId w:val="54"/>
  </w:num>
  <w:num w:numId="18">
    <w:abstractNumId w:val="111"/>
  </w:num>
  <w:num w:numId="19">
    <w:abstractNumId w:val="176"/>
  </w:num>
  <w:num w:numId="20">
    <w:abstractNumId w:val="11"/>
  </w:num>
  <w:num w:numId="21">
    <w:abstractNumId w:val="106"/>
  </w:num>
  <w:num w:numId="22">
    <w:abstractNumId w:val="0"/>
  </w:num>
  <w:num w:numId="23">
    <w:abstractNumId w:val="15"/>
  </w:num>
  <w:num w:numId="24">
    <w:abstractNumId w:val="75"/>
  </w:num>
  <w:num w:numId="25">
    <w:abstractNumId w:val="6"/>
  </w:num>
  <w:num w:numId="26">
    <w:abstractNumId w:val="118"/>
  </w:num>
  <w:num w:numId="27">
    <w:abstractNumId w:val="112"/>
  </w:num>
  <w:num w:numId="28">
    <w:abstractNumId w:val="129"/>
  </w:num>
  <w:num w:numId="29">
    <w:abstractNumId w:val="178"/>
  </w:num>
  <w:num w:numId="30">
    <w:abstractNumId w:val="24"/>
  </w:num>
  <w:num w:numId="31">
    <w:abstractNumId w:val="123"/>
  </w:num>
  <w:num w:numId="32">
    <w:abstractNumId w:val="30"/>
  </w:num>
  <w:num w:numId="33">
    <w:abstractNumId w:val="79"/>
  </w:num>
  <w:num w:numId="34">
    <w:abstractNumId w:val="69"/>
  </w:num>
  <w:num w:numId="35">
    <w:abstractNumId w:val="61"/>
  </w:num>
  <w:num w:numId="36">
    <w:abstractNumId w:val="143"/>
  </w:num>
  <w:num w:numId="37">
    <w:abstractNumId w:val="14"/>
  </w:num>
  <w:num w:numId="38">
    <w:abstractNumId w:val="56"/>
  </w:num>
  <w:num w:numId="39">
    <w:abstractNumId w:val="77"/>
  </w:num>
  <w:num w:numId="40">
    <w:abstractNumId w:val="164"/>
  </w:num>
  <w:num w:numId="41">
    <w:abstractNumId w:val="172"/>
  </w:num>
  <w:num w:numId="42">
    <w:abstractNumId w:val="35"/>
  </w:num>
  <w:num w:numId="43">
    <w:abstractNumId w:val="139"/>
  </w:num>
  <w:num w:numId="44">
    <w:abstractNumId w:val="159"/>
  </w:num>
  <w:num w:numId="45">
    <w:abstractNumId w:val="21"/>
  </w:num>
  <w:num w:numId="46">
    <w:abstractNumId w:val="153"/>
  </w:num>
  <w:num w:numId="47">
    <w:abstractNumId w:val="83"/>
  </w:num>
  <w:num w:numId="48">
    <w:abstractNumId w:val="101"/>
  </w:num>
  <w:num w:numId="49">
    <w:abstractNumId w:val="26"/>
  </w:num>
  <w:num w:numId="50">
    <w:abstractNumId w:val="95"/>
  </w:num>
  <w:num w:numId="51">
    <w:abstractNumId w:val="152"/>
  </w:num>
  <w:num w:numId="52">
    <w:abstractNumId w:val="97"/>
  </w:num>
  <w:num w:numId="53">
    <w:abstractNumId w:val="39"/>
  </w:num>
  <w:num w:numId="54">
    <w:abstractNumId w:val="62"/>
  </w:num>
  <w:num w:numId="55">
    <w:abstractNumId w:val="103"/>
  </w:num>
  <w:num w:numId="56">
    <w:abstractNumId w:val="64"/>
  </w:num>
  <w:num w:numId="57">
    <w:abstractNumId w:val="3"/>
  </w:num>
  <w:num w:numId="58">
    <w:abstractNumId w:val="88"/>
  </w:num>
  <w:num w:numId="59">
    <w:abstractNumId w:val="9"/>
  </w:num>
  <w:num w:numId="60">
    <w:abstractNumId w:val="81"/>
  </w:num>
  <w:num w:numId="61">
    <w:abstractNumId w:val="114"/>
  </w:num>
  <w:num w:numId="62">
    <w:abstractNumId w:val="45"/>
  </w:num>
  <w:num w:numId="63">
    <w:abstractNumId w:val="58"/>
  </w:num>
  <w:num w:numId="6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7"/>
  </w:num>
  <w:num w:numId="66">
    <w:abstractNumId w:val="132"/>
  </w:num>
  <w:num w:numId="67">
    <w:abstractNumId w:val="43"/>
  </w:num>
  <w:num w:numId="68">
    <w:abstractNumId w:val="142"/>
  </w:num>
  <w:num w:numId="69">
    <w:abstractNumId w:val="135"/>
  </w:num>
  <w:num w:numId="70">
    <w:abstractNumId w:val="73"/>
  </w:num>
  <w:num w:numId="71">
    <w:abstractNumId w:val="66"/>
  </w:num>
  <w:num w:numId="72">
    <w:abstractNumId w:val="173"/>
  </w:num>
  <w:num w:numId="73">
    <w:abstractNumId w:val="90"/>
  </w:num>
  <w:num w:numId="74">
    <w:abstractNumId w:val="18"/>
  </w:num>
  <w:num w:numId="75">
    <w:abstractNumId w:val="20"/>
  </w:num>
  <w:num w:numId="76">
    <w:abstractNumId w:val="55"/>
  </w:num>
  <w:num w:numId="77">
    <w:abstractNumId w:val="40"/>
  </w:num>
  <w:num w:numId="78">
    <w:abstractNumId w:val="105"/>
  </w:num>
  <w:num w:numId="79">
    <w:abstractNumId w:val="1"/>
  </w:num>
  <w:num w:numId="80">
    <w:abstractNumId w:val="59"/>
  </w:num>
  <w:num w:numId="81">
    <w:abstractNumId w:val="99"/>
  </w:num>
  <w:num w:numId="82">
    <w:abstractNumId w:val="109"/>
  </w:num>
  <w:num w:numId="83">
    <w:abstractNumId w:val="8"/>
  </w:num>
  <w:num w:numId="84">
    <w:abstractNumId w:val="100"/>
  </w:num>
  <w:num w:numId="85">
    <w:abstractNumId w:val="76"/>
  </w:num>
  <w:num w:numId="86">
    <w:abstractNumId w:val="120"/>
  </w:num>
  <w:num w:numId="87">
    <w:abstractNumId w:val="57"/>
  </w:num>
  <w:num w:numId="88">
    <w:abstractNumId w:val="12"/>
  </w:num>
  <w:num w:numId="89">
    <w:abstractNumId w:val="108"/>
  </w:num>
  <w:num w:numId="90">
    <w:abstractNumId w:val="78"/>
  </w:num>
  <w:num w:numId="91">
    <w:abstractNumId w:val="131"/>
  </w:num>
  <w:num w:numId="92">
    <w:abstractNumId w:val="167"/>
  </w:num>
  <w:num w:numId="93">
    <w:abstractNumId w:val="134"/>
  </w:num>
  <w:num w:numId="94">
    <w:abstractNumId w:val="181"/>
  </w:num>
  <w:num w:numId="95">
    <w:abstractNumId w:val="96"/>
  </w:num>
  <w:num w:numId="96">
    <w:abstractNumId w:val="160"/>
  </w:num>
  <w:num w:numId="97">
    <w:abstractNumId w:val="133"/>
  </w:num>
  <w:num w:numId="98">
    <w:abstractNumId w:val="7"/>
  </w:num>
  <w:num w:numId="99">
    <w:abstractNumId w:val="158"/>
  </w:num>
  <w:num w:numId="100">
    <w:abstractNumId w:val="44"/>
  </w:num>
  <w:num w:numId="101">
    <w:abstractNumId w:val="68"/>
  </w:num>
  <w:num w:numId="102">
    <w:abstractNumId w:val="4"/>
  </w:num>
  <w:num w:numId="103">
    <w:abstractNumId w:val="74"/>
  </w:num>
  <w:num w:numId="104">
    <w:abstractNumId w:val="168"/>
  </w:num>
  <w:num w:numId="105">
    <w:abstractNumId w:val="31"/>
  </w:num>
  <w:num w:numId="106">
    <w:abstractNumId w:val="157"/>
  </w:num>
  <w:num w:numId="107">
    <w:abstractNumId w:val="144"/>
  </w:num>
  <w:num w:numId="108">
    <w:abstractNumId w:val="104"/>
  </w:num>
  <w:num w:numId="109">
    <w:abstractNumId w:val="119"/>
  </w:num>
  <w:num w:numId="110">
    <w:abstractNumId w:val="93"/>
  </w:num>
  <w:num w:numId="111">
    <w:abstractNumId w:val="170"/>
  </w:num>
  <w:num w:numId="112">
    <w:abstractNumId w:val="146"/>
  </w:num>
  <w:num w:numId="113">
    <w:abstractNumId w:val="154"/>
  </w:num>
  <w:num w:numId="114">
    <w:abstractNumId w:val="71"/>
  </w:num>
  <w:num w:numId="115">
    <w:abstractNumId w:val="42"/>
  </w:num>
  <w:num w:numId="1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3"/>
  </w:num>
  <w:num w:numId="120">
    <w:abstractNumId w:val="91"/>
  </w:num>
  <w:num w:numId="121">
    <w:abstractNumId w:val="10"/>
  </w:num>
  <w:num w:numId="122">
    <w:abstractNumId w:val="51"/>
  </w:num>
  <w:num w:numId="123">
    <w:abstractNumId w:val="177"/>
  </w:num>
  <w:num w:numId="124">
    <w:abstractNumId w:val="128"/>
  </w:num>
  <w:num w:numId="125">
    <w:abstractNumId w:val="126"/>
  </w:num>
  <w:num w:numId="126">
    <w:abstractNumId w:val="86"/>
  </w:num>
  <w:num w:numId="127">
    <w:abstractNumId w:val="17"/>
  </w:num>
  <w:num w:numId="128">
    <w:abstractNumId w:val="162"/>
  </w:num>
  <w:num w:numId="129">
    <w:abstractNumId w:val="47"/>
  </w:num>
  <w:num w:numId="130">
    <w:abstractNumId w:val="150"/>
  </w:num>
  <w:num w:numId="131">
    <w:abstractNumId w:val="29"/>
  </w:num>
  <w:num w:numId="132">
    <w:abstractNumId w:val="28"/>
  </w:num>
  <w:num w:numId="133">
    <w:abstractNumId w:val="22"/>
  </w:num>
  <w:num w:numId="134">
    <w:abstractNumId w:val="33"/>
  </w:num>
  <w:num w:numId="135">
    <w:abstractNumId w:val="155"/>
  </w:num>
  <w:num w:numId="136">
    <w:abstractNumId w:val="67"/>
  </w:num>
  <w:num w:numId="137">
    <w:abstractNumId w:val="124"/>
  </w:num>
  <w:num w:numId="138">
    <w:abstractNumId w:val="107"/>
  </w:num>
  <w:num w:numId="139">
    <w:abstractNumId w:val="85"/>
  </w:num>
  <w:num w:numId="140">
    <w:abstractNumId w:val="156"/>
  </w:num>
  <w:num w:numId="141">
    <w:abstractNumId w:val="13"/>
  </w:num>
  <w:num w:numId="142">
    <w:abstractNumId w:val="151"/>
  </w:num>
  <w:num w:numId="143">
    <w:abstractNumId w:val="165"/>
  </w:num>
  <w:num w:numId="144">
    <w:abstractNumId w:val="125"/>
  </w:num>
  <w:num w:numId="145">
    <w:abstractNumId w:val="171"/>
  </w:num>
  <w:num w:numId="146">
    <w:abstractNumId w:val="80"/>
  </w:num>
  <w:num w:numId="147">
    <w:abstractNumId w:val="166"/>
  </w:num>
  <w:num w:numId="148">
    <w:abstractNumId w:val="89"/>
  </w:num>
  <w:num w:numId="149">
    <w:abstractNumId w:val="184"/>
  </w:num>
  <w:num w:numId="150">
    <w:abstractNumId w:val="46"/>
  </w:num>
  <w:num w:numId="151">
    <w:abstractNumId w:val="180"/>
  </w:num>
  <w:num w:numId="152">
    <w:abstractNumId w:val="41"/>
  </w:num>
  <w:num w:numId="153">
    <w:abstractNumId w:val="113"/>
  </w:num>
  <w:num w:numId="154">
    <w:abstractNumId w:val="34"/>
  </w:num>
  <w:num w:numId="155">
    <w:abstractNumId w:val="70"/>
  </w:num>
  <w:num w:numId="156">
    <w:abstractNumId w:val="122"/>
  </w:num>
  <w:num w:numId="157">
    <w:abstractNumId w:val="121"/>
  </w:num>
  <w:num w:numId="158">
    <w:abstractNumId w:val="117"/>
  </w:num>
  <w:num w:numId="159">
    <w:abstractNumId w:val="49"/>
  </w:num>
  <w:num w:numId="160">
    <w:abstractNumId w:val="149"/>
  </w:num>
  <w:num w:numId="161">
    <w:abstractNumId w:val="87"/>
  </w:num>
  <w:num w:numId="162">
    <w:abstractNumId w:val="48"/>
  </w:num>
  <w:num w:numId="163">
    <w:abstractNumId w:val="110"/>
  </w:num>
  <w:num w:numId="164">
    <w:abstractNumId w:val="36"/>
  </w:num>
  <w:num w:numId="165">
    <w:abstractNumId w:val="16"/>
  </w:num>
  <w:num w:numId="166">
    <w:abstractNumId w:val="127"/>
  </w:num>
  <w:num w:numId="167">
    <w:abstractNumId w:val="148"/>
  </w:num>
  <w:num w:numId="168">
    <w:abstractNumId w:val="102"/>
  </w:num>
  <w:num w:numId="169">
    <w:abstractNumId w:val="136"/>
  </w:num>
  <w:num w:numId="170">
    <w:abstractNumId w:val="19"/>
  </w:num>
  <w:num w:numId="171">
    <w:abstractNumId w:val="98"/>
  </w:num>
  <w:num w:numId="172">
    <w:abstractNumId w:val="50"/>
  </w:num>
  <w:num w:numId="173">
    <w:abstractNumId w:val="174"/>
  </w:num>
  <w:num w:numId="174">
    <w:abstractNumId w:val="94"/>
  </w:num>
  <w:num w:numId="175">
    <w:abstractNumId w:val="60"/>
  </w:num>
  <w:num w:numId="176">
    <w:abstractNumId w:val="38"/>
  </w:num>
  <w:num w:numId="177">
    <w:abstractNumId w:val="182"/>
  </w:num>
  <w:num w:numId="178">
    <w:abstractNumId w:val="115"/>
  </w:num>
  <w:num w:numId="179">
    <w:abstractNumId w:val="65"/>
  </w:num>
  <w:num w:numId="180">
    <w:abstractNumId w:val="145"/>
  </w:num>
  <w:num w:numId="181">
    <w:abstractNumId w:val="137"/>
  </w:num>
  <w:num w:numId="182">
    <w:abstractNumId w:val="37"/>
  </w:num>
  <w:num w:numId="183">
    <w:abstractNumId w:val="183"/>
  </w:num>
  <w:num w:numId="184">
    <w:abstractNumId w:val="63"/>
  </w:num>
  <w:num w:numId="185">
    <w:abstractNumId w:val="82"/>
  </w:num>
  <w:num w:numId="186">
    <w:abstractNumId w:val="130"/>
  </w:num>
  <w:num w:numId="187">
    <w:abstractNumId w:val="5"/>
  </w:num>
  <w:num w:numId="188">
    <w:abstractNumId w:val="169"/>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bordersDoNotSurroundHeader/>
  <w:bordersDoNotSurroundFooter/>
  <w:hideSpellingErrors/>
  <w:hideGrammaticalErrors/>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394"/>
    <w:rsid w:val="00001B32"/>
    <w:rsid w:val="00007002"/>
    <w:rsid w:val="00012731"/>
    <w:rsid w:val="00013C02"/>
    <w:rsid w:val="00022BBF"/>
    <w:rsid w:val="000411EA"/>
    <w:rsid w:val="00042BE0"/>
    <w:rsid w:val="00050C21"/>
    <w:rsid w:val="00050DF1"/>
    <w:rsid w:val="000528AA"/>
    <w:rsid w:val="00054549"/>
    <w:rsid w:val="00055BB7"/>
    <w:rsid w:val="000749F7"/>
    <w:rsid w:val="000760EE"/>
    <w:rsid w:val="00080660"/>
    <w:rsid w:val="000832E9"/>
    <w:rsid w:val="00087335"/>
    <w:rsid w:val="00092E96"/>
    <w:rsid w:val="00093FD7"/>
    <w:rsid w:val="000A4C9F"/>
    <w:rsid w:val="000A7490"/>
    <w:rsid w:val="000B0A57"/>
    <w:rsid w:val="000B3CDF"/>
    <w:rsid w:val="000B47F0"/>
    <w:rsid w:val="000B621B"/>
    <w:rsid w:val="000C0B1C"/>
    <w:rsid w:val="000C455A"/>
    <w:rsid w:val="000C48FF"/>
    <w:rsid w:val="000D641E"/>
    <w:rsid w:val="000D6908"/>
    <w:rsid w:val="000E2BDB"/>
    <w:rsid w:val="000E56BA"/>
    <w:rsid w:val="000F70C3"/>
    <w:rsid w:val="00101882"/>
    <w:rsid w:val="001075F2"/>
    <w:rsid w:val="0012187B"/>
    <w:rsid w:val="00122847"/>
    <w:rsid w:val="001263D6"/>
    <w:rsid w:val="00127215"/>
    <w:rsid w:val="001357C6"/>
    <w:rsid w:val="00156BC5"/>
    <w:rsid w:val="00157180"/>
    <w:rsid w:val="00165DB9"/>
    <w:rsid w:val="00166054"/>
    <w:rsid w:val="00167C56"/>
    <w:rsid w:val="00171B67"/>
    <w:rsid w:val="00173F89"/>
    <w:rsid w:val="00176813"/>
    <w:rsid w:val="00184C20"/>
    <w:rsid w:val="001945EB"/>
    <w:rsid w:val="001A27DD"/>
    <w:rsid w:val="001B0617"/>
    <w:rsid w:val="001B243F"/>
    <w:rsid w:val="001B41A0"/>
    <w:rsid w:val="001B4757"/>
    <w:rsid w:val="001B5A85"/>
    <w:rsid w:val="001B6AF7"/>
    <w:rsid w:val="001C02C1"/>
    <w:rsid w:val="001C6EA2"/>
    <w:rsid w:val="001C761A"/>
    <w:rsid w:val="001D0F11"/>
    <w:rsid w:val="001E222C"/>
    <w:rsid w:val="001E2BFA"/>
    <w:rsid w:val="001E2C8A"/>
    <w:rsid w:val="001E36A3"/>
    <w:rsid w:val="001E4D23"/>
    <w:rsid w:val="002010DF"/>
    <w:rsid w:val="00203D07"/>
    <w:rsid w:val="0020790D"/>
    <w:rsid w:val="00212B3B"/>
    <w:rsid w:val="002268CD"/>
    <w:rsid w:val="002307C6"/>
    <w:rsid w:val="0023190D"/>
    <w:rsid w:val="00236FB1"/>
    <w:rsid w:val="00236FF7"/>
    <w:rsid w:val="00237BF5"/>
    <w:rsid w:val="0024505A"/>
    <w:rsid w:val="002452F2"/>
    <w:rsid w:val="002474BC"/>
    <w:rsid w:val="002476C8"/>
    <w:rsid w:val="00250507"/>
    <w:rsid w:val="0025405E"/>
    <w:rsid w:val="00260C99"/>
    <w:rsid w:val="00260F5D"/>
    <w:rsid w:val="00267596"/>
    <w:rsid w:val="00267A35"/>
    <w:rsid w:val="00267E87"/>
    <w:rsid w:val="00270C43"/>
    <w:rsid w:val="00270F43"/>
    <w:rsid w:val="00275726"/>
    <w:rsid w:val="00284065"/>
    <w:rsid w:val="00284228"/>
    <w:rsid w:val="00292FA6"/>
    <w:rsid w:val="00293405"/>
    <w:rsid w:val="002A005D"/>
    <w:rsid w:val="002A1B42"/>
    <w:rsid w:val="002A4A64"/>
    <w:rsid w:val="002A7658"/>
    <w:rsid w:val="002B2B25"/>
    <w:rsid w:val="002B4039"/>
    <w:rsid w:val="002B42D9"/>
    <w:rsid w:val="002C5348"/>
    <w:rsid w:val="002D10E4"/>
    <w:rsid w:val="002D3DCD"/>
    <w:rsid w:val="002D50BD"/>
    <w:rsid w:val="002F0134"/>
    <w:rsid w:val="002F0226"/>
    <w:rsid w:val="002F120C"/>
    <w:rsid w:val="002F285A"/>
    <w:rsid w:val="002F3B19"/>
    <w:rsid w:val="002F5915"/>
    <w:rsid w:val="003076DE"/>
    <w:rsid w:val="00307C0C"/>
    <w:rsid w:val="00310CD1"/>
    <w:rsid w:val="0031526F"/>
    <w:rsid w:val="00321298"/>
    <w:rsid w:val="00321D6B"/>
    <w:rsid w:val="003372E7"/>
    <w:rsid w:val="003517F0"/>
    <w:rsid w:val="0035198D"/>
    <w:rsid w:val="00352B67"/>
    <w:rsid w:val="003533FF"/>
    <w:rsid w:val="00354DEF"/>
    <w:rsid w:val="00356989"/>
    <w:rsid w:val="00375CF5"/>
    <w:rsid w:val="00376C5E"/>
    <w:rsid w:val="00377774"/>
    <w:rsid w:val="00393183"/>
    <w:rsid w:val="003A127E"/>
    <w:rsid w:val="003A3E15"/>
    <w:rsid w:val="003A4E05"/>
    <w:rsid w:val="003A66A5"/>
    <w:rsid w:val="003B0863"/>
    <w:rsid w:val="003B1018"/>
    <w:rsid w:val="003C1676"/>
    <w:rsid w:val="003C5A1F"/>
    <w:rsid w:val="003D26D6"/>
    <w:rsid w:val="003D3041"/>
    <w:rsid w:val="003D7EFE"/>
    <w:rsid w:val="003E0DF9"/>
    <w:rsid w:val="003E44C4"/>
    <w:rsid w:val="003E4DD7"/>
    <w:rsid w:val="003E5CF3"/>
    <w:rsid w:val="003E6F4C"/>
    <w:rsid w:val="003F0AF5"/>
    <w:rsid w:val="003F3926"/>
    <w:rsid w:val="00400034"/>
    <w:rsid w:val="00400F43"/>
    <w:rsid w:val="00401C08"/>
    <w:rsid w:val="00406773"/>
    <w:rsid w:val="004128D2"/>
    <w:rsid w:val="00416F80"/>
    <w:rsid w:val="00417231"/>
    <w:rsid w:val="00421649"/>
    <w:rsid w:val="004216A8"/>
    <w:rsid w:val="00421E41"/>
    <w:rsid w:val="0042379F"/>
    <w:rsid w:val="00426F03"/>
    <w:rsid w:val="004353B6"/>
    <w:rsid w:val="00435D5B"/>
    <w:rsid w:val="004434E3"/>
    <w:rsid w:val="00447FAB"/>
    <w:rsid w:val="004514BC"/>
    <w:rsid w:val="00454487"/>
    <w:rsid w:val="00457825"/>
    <w:rsid w:val="00461169"/>
    <w:rsid w:val="00473D08"/>
    <w:rsid w:val="004755C1"/>
    <w:rsid w:val="00475C41"/>
    <w:rsid w:val="00484450"/>
    <w:rsid w:val="00491BC8"/>
    <w:rsid w:val="00491C07"/>
    <w:rsid w:val="004925C5"/>
    <w:rsid w:val="00493DB4"/>
    <w:rsid w:val="004A4648"/>
    <w:rsid w:val="004A67C0"/>
    <w:rsid w:val="004A6F12"/>
    <w:rsid w:val="004A7993"/>
    <w:rsid w:val="004B1BB5"/>
    <w:rsid w:val="004B73B3"/>
    <w:rsid w:val="004C1004"/>
    <w:rsid w:val="004C1EA0"/>
    <w:rsid w:val="004C1FE5"/>
    <w:rsid w:val="004C4B3F"/>
    <w:rsid w:val="004C4F14"/>
    <w:rsid w:val="004C5D38"/>
    <w:rsid w:val="004E003B"/>
    <w:rsid w:val="004E11B0"/>
    <w:rsid w:val="004E4635"/>
    <w:rsid w:val="004F6EDA"/>
    <w:rsid w:val="00511381"/>
    <w:rsid w:val="00514187"/>
    <w:rsid w:val="00515E66"/>
    <w:rsid w:val="00525080"/>
    <w:rsid w:val="005274BF"/>
    <w:rsid w:val="00527EF3"/>
    <w:rsid w:val="00530284"/>
    <w:rsid w:val="00532FDD"/>
    <w:rsid w:val="00533861"/>
    <w:rsid w:val="00533C6C"/>
    <w:rsid w:val="0053576C"/>
    <w:rsid w:val="0053608E"/>
    <w:rsid w:val="00542546"/>
    <w:rsid w:val="00550994"/>
    <w:rsid w:val="00550ACA"/>
    <w:rsid w:val="005517D0"/>
    <w:rsid w:val="005523A8"/>
    <w:rsid w:val="00554CC3"/>
    <w:rsid w:val="0056044C"/>
    <w:rsid w:val="00562688"/>
    <w:rsid w:val="00574B7F"/>
    <w:rsid w:val="00574C49"/>
    <w:rsid w:val="00591623"/>
    <w:rsid w:val="005922E6"/>
    <w:rsid w:val="00592F65"/>
    <w:rsid w:val="005C1EC9"/>
    <w:rsid w:val="005C205F"/>
    <w:rsid w:val="005C23AB"/>
    <w:rsid w:val="005C2D6C"/>
    <w:rsid w:val="005C3B13"/>
    <w:rsid w:val="005C4985"/>
    <w:rsid w:val="005D1C14"/>
    <w:rsid w:val="005D4159"/>
    <w:rsid w:val="005D4580"/>
    <w:rsid w:val="005E7E18"/>
    <w:rsid w:val="005F4EEE"/>
    <w:rsid w:val="005F75AB"/>
    <w:rsid w:val="00605447"/>
    <w:rsid w:val="00611AEE"/>
    <w:rsid w:val="00612DFB"/>
    <w:rsid w:val="00613491"/>
    <w:rsid w:val="00616ABE"/>
    <w:rsid w:val="00620A63"/>
    <w:rsid w:val="00621161"/>
    <w:rsid w:val="006303C5"/>
    <w:rsid w:val="006341A1"/>
    <w:rsid w:val="00636EEA"/>
    <w:rsid w:val="0063778E"/>
    <w:rsid w:val="00640B32"/>
    <w:rsid w:val="006474F0"/>
    <w:rsid w:val="0066127B"/>
    <w:rsid w:val="006624C9"/>
    <w:rsid w:val="006662D1"/>
    <w:rsid w:val="00673C8E"/>
    <w:rsid w:val="00684851"/>
    <w:rsid w:val="00695452"/>
    <w:rsid w:val="006A1794"/>
    <w:rsid w:val="006A372A"/>
    <w:rsid w:val="006A76D2"/>
    <w:rsid w:val="006B116A"/>
    <w:rsid w:val="006B1FDF"/>
    <w:rsid w:val="006B31B1"/>
    <w:rsid w:val="006B4CBA"/>
    <w:rsid w:val="006C365D"/>
    <w:rsid w:val="006C4242"/>
    <w:rsid w:val="006C473A"/>
    <w:rsid w:val="006D0394"/>
    <w:rsid w:val="006D22EB"/>
    <w:rsid w:val="006D2403"/>
    <w:rsid w:val="006E0F55"/>
    <w:rsid w:val="006E56D0"/>
    <w:rsid w:val="006F0E26"/>
    <w:rsid w:val="006F28EF"/>
    <w:rsid w:val="006F36B9"/>
    <w:rsid w:val="006F3F78"/>
    <w:rsid w:val="006F71F0"/>
    <w:rsid w:val="006F785E"/>
    <w:rsid w:val="00700D1B"/>
    <w:rsid w:val="0070375D"/>
    <w:rsid w:val="007075AD"/>
    <w:rsid w:val="007143FB"/>
    <w:rsid w:val="007204B0"/>
    <w:rsid w:val="00721484"/>
    <w:rsid w:val="0073093D"/>
    <w:rsid w:val="0073425B"/>
    <w:rsid w:val="00734A08"/>
    <w:rsid w:val="007506CF"/>
    <w:rsid w:val="00755EED"/>
    <w:rsid w:val="00776FCF"/>
    <w:rsid w:val="00780C27"/>
    <w:rsid w:val="007818E8"/>
    <w:rsid w:val="0078482C"/>
    <w:rsid w:val="0078524D"/>
    <w:rsid w:val="00790BD7"/>
    <w:rsid w:val="007921BF"/>
    <w:rsid w:val="007A6608"/>
    <w:rsid w:val="007A6AD1"/>
    <w:rsid w:val="007A7CF2"/>
    <w:rsid w:val="007B08CC"/>
    <w:rsid w:val="007B693D"/>
    <w:rsid w:val="007C20DE"/>
    <w:rsid w:val="007C2C0A"/>
    <w:rsid w:val="007C5C87"/>
    <w:rsid w:val="007C7904"/>
    <w:rsid w:val="007D27B9"/>
    <w:rsid w:val="007D7A7C"/>
    <w:rsid w:val="007E16FF"/>
    <w:rsid w:val="007E1F2B"/>
    <w:rsid w:val="007E437F"/>
    <w:rsid w:val="007E4966"/>
    <w:rsid w:val="007F10C4"/>
    <w:rsid w:val="007F256D"/>
    <w:rsid w:val="008036DE"/>
    <w:rsid w:val="008164CC"/>
    <w:rsid w:val="00820A1E"/>
    <w:rsid w:val="008265D4"/>
    <w:rsid w:val="00826944"/>
    <w:rsid w:val="00840AC7"/>
    <w:rsid w:val="008432F6"/>
    <w:rsid w:val="00847F9D"/>
    <w:rsid w:val="00857FC0"/>
    <w:rsid w:val="00863D66"/>
    <w:rsid w:val="00866653"/>
    <w:rsid w:val="00871650"/>
    <w:rsid w:val="00875A7A"/>
    <w:rsid w:val="00876105"/>
    <w:rsid w:val="008770B7"/>
    <w:rsid w:val="00877FAB"/>
    <w:rsid w:val="008858C5"/>
    <w:rsid w:val="00891F66"/>
    <w:rsid w:val="0089454E"/>
    <w:rsid w:val="008A2E0C"/>
    <w:rsid w:val="008C4ACE"/>
    <w:rsid w:val="008C7212"/>
    <w:rsid w:val="008E32C1"/>
    <w:rsid w:val="008F63C6"/>
    <w:rsid w:val="0090059B"/>
    <w:rsid w:val="00902626"/>
    <w:rsid w:val="00903568"/>
    <w:rsid w:val="00904071"/>
    <w:rsid w:val="009103CC"/>
    <w:rsid w:val="00912EE7"/>
    <w:rsid w:val="00913D28"/>
    <w:rsid w:val="00914C69"/>
    <w:rsid w:val="009155CF"/>
    <w:rsid w:val="0093194D"/>
    <w:rsid w:val="00936635"/>
    <w:rsid w:val="00940FE6"/>
    <w:rsid w:val="00943AC8"/>
    <w:rsid w:val="00946CD8"/>
    <w:rsid w:val="00946FF4"/>
    <w:rsid w:val="00953C2F"/>
    <w:rsid w:val="00956B1A"/>
    <w:rsid w:val="00960354"/>
    <w:rsid w:val="00961821"/>
    <w:rsid w:val="0097414D"/>
    <w:rsid w:val="00976524"/>
    <w:rsid w:val="00976A86"/>
    <w:rsid w:val="00977951"/>
    <w:rsid w:val="009A7EDA"/>
    <w:rsid w:val="009B409D"/>
    <w:rsid w:val="009B65A8"/>
    <w:rsid w:val="009C4BD5"/>
    <w:rsid w:val="009E18B3"/>
    <w:rsid w:val="009E4767"/>
    <w:rsid w:val="009E5CE6"/>
    <w:rsid w:val="009F19E1"/>
    <w:rsid w:val="009F6F28"/>
    <w:rsid w:val="00A033DF"/>
    <w:rsid w:val="00A1231D"/>
    <w:rsid w:val="00A17E7C"/>
    <w:rsid w:val="00A24E1F"/>
    <w:rsid w:val="00A332F6"/>
    <w:rsid w:val="00A341A4"/>
    <w:rsid w:val="00A344C8"/>
    <w:rsid w:val="00A35334"/>
    <w:rsid w:val="00A42E23"/>
    <w:rsid w:val="00A51267"/>
    <w:rsid w:val="00A5140E"/>
    <w:rsid w:val="00A51EEB"/>
    <w:rsid w:val="00A550AC"/>
    <w:rsid w:val="00A64C23"/>
    <w:rsid w:val="00A65E37"/>
    <w:rsid w:val="00A73691"/>
    <w:rsid w:val="00A82DE8"/>
    <w:rsid w:val="00A8455B"/>
    <w:rsid w:val="00A84721"/>
    <w:rsid w:val="00A86358"/>
    <w:rsid w:val="00A916C6"/>
    <w:rsid w:val="00A9285A"/>
    <w:rsid w:val="00A93B7F"/>
    <w:rsid w:val="00A93ED7"/>
    <w:rsid w:val="00A94F20"/>
    <w:rsid w:val="00AB37B9"/>
    <w:rsid w:val="00AB4068"/>
    <w:rsid w:val="00AB580B"/>
    <w:rsid w:val="00AB749C"/>
    <w:rsid w:val="00AC1334"/>
    <w:rsid w:val="00AC62CD"/>
    <w:rsid w:val="00AD42AF"/>
    <w:rsid w:val="00AE20D2"/>
    <w:rsid w:val="00AE5C8E"/>
    <w:rsid w:val="00AF0A12"/>
    <w:rsid w:val="00B02B4C"/>
    <w:rsid w:val="00B0369F"/>
    <w:rsid w:val="00B05E8B"/>
    <w:rsid w:val="00B10138"/>
    <w:rsid w:val="00B10CCD"/>
    <w:rsid w:val="00B11AF6"/>
    <w:rsid w:val="00B151D1"/>
    <w:rsid w:val="00B3116E"/>
    <w:rsid w:val="00B33034"/>
    <w:rsid w:val="00B346DB"/>
    <w:rsid w:val="00B37290"/>
    <w:rsid w:val="00B40C9E"/>
    <w:rsid w:val="00B474D5"/>
    <w:rsid w:val="00B51E5C"/>
    <w:rsid w:val="00B67DA1"/>
    <w:rsid w:val="00B71923"/>
    <w:rsid w:val="00B75504"/>
    <w:rsid w:val="00B809E2"/>
    <w:rsid w:val="00B87A1D"/>
    <w:rsid w:val="00B90D20"/>
    <w:rsid w:val="00B90E76"/>
    <w:rsid w:val="00BB09E6"/>
    <w:rsid w:val="00BC07C5"/>
    <w:rsid w:val="00BC13A5"/>
    <w:rsid w:val="00BC1423"/>
    <w:rsid w:val="00BC69CB"/>
    <w:rsid w:val="00BF11F8"/>
    <w:rsid w:val="00C000CE"/>
    <w:rsid w:val="00C02E4D"/>
    <w:rsid w:val="00C02FD2"/>
    <w:rsid w:val="00C05EBD"/>
    <w:rsid w:val="00C0700E"/>
    <w:rsid w:val="00C07B50"/>
    <w:rsid w:val="00C17EF0"/>
    <w:rsid w:val="00C21FE7"/>
    <w:rsid w:val="00C30345"/>
    <w:rsid w:val="00C40480"/>
    <w:rsid w:val="00C42FD6"/>
    <w:rsid w:val="00C44462"/>
    <w:rsid w:val="00C46CFD"/>
    <w:rsid w:val="00C5207A"/>
    <w:rsid w:val="00C527C9"/>
    <w:rsid w:val="00C55CE4"/>
    <w:rsid w:val="00C61E80"/>
    <w:rsid w:val="00C6229C"/>
    <w:rsid w:val="00C62C3D"/>
    <w:rsid w:val="00C6520D"/>
    <w:rsid w:val="00C767CB"/>
    <w:rsid w:val="00C76863"/>
    <w:rsid w:val="00C91A6E"/>
    <w:rsid w:val="00CA6175"/>
    <w:rsid w:val="00CB2391"/>
    <w:rsid w:val="00CB5794"/>
    <w:rsid w:val="00CB72AD"/>
    <w:rsid w:val="00CC0D2D"/>
    <w:rsid w:val="00CC2124"/>
    <w:rsid w:val="00CC332E"/>
    <w:rsid w:val="00CD2F47"/>
    <w:rsid w:val="00CE0B76"/>
    <w:rsid w:val="00CE4D9A"/>
    <w:rsid w:val="00CF75E1"/>
    <w:rsid w:val="00D01C3D"/>
    <w:rsid w:val="00D03604"/>
    <w:rsid w:val="00D0792F"/>
    <w:rsid w:val="00D12DC0"/>
    <w:rsid w:val="00D30621"/>
    <w:rsid w:val="00D3792F"/>
    <w:rsid w:val="00D53E33"/>
    <w:rsid w:val="00D60026"/>
    <w:rsid w:val="00D70024"/>
    <w:rsid w:val="00D73F24"/>
    <w:rsid w:val="00D83390"/>
    <w:rsid w:val="00D91DCB"/>
    <w:rsid w:val="00D922D6"/>
    <w:rsid w:val="00DA1C97"/>
    <w:rsid w:val="00DA1CDE"/>
    <w:rsid w:val="00DA2380"/>
    <w:rsid w:val="00DA4704"/>
    <w:rsid w:val="00DB11EC"/>
    <w:rsid w:val="00DB3AD0"/>
    <w:rsid w:val="00DC6218"/>
    <w:rsid w:val="00DD0379"/>
    <w:rsid w:val="00DD37ED"/>
    <w:rsid w:val="00DE3678"/>
    <w:rsid w:val="00DE6CF0"/>
    <w:rsid w:val="00DE6FBF"/>
    <w:rsid w:val="00DE74E8"/>
    <w:rsid w:val="00E04205"/>
    <w:rsid w:val="00E0565A"/>
    <w:rsid w:val="00E05F52"/>
    <w:rsid w:val="00E10FED"/>
    <w:rsid w:val="00E2507A"/>
    <w:rsid w:val="00E255B4"/>
    <w:rsid w:val="00E31092"/>
    <w:rsid w:val="00E4465F"/>
    <w:rsid w:val="00E464A6"/>
    <w:rsid w:val="00E54BB4"/>
    <w:rsid w:val="00E55D4B"/>
    <w:rsid w:val="00E7187F"/>
    <w:rsid w:val="00E73808"/>
    <w:rsid w:val="00E745DA"/>
    <w:rsid w:val="00E756FE"/>
    <w:rsid w:val="00E8154C"/>
    <w:rsid w:val="00E874AD"/>
    <w:rsid w:val="00E93F78"/>
    <w:rsid w:val="00EA45C1"/>
    <w:rsid w:val="00EB269D"/>
    <w:rsid w:val="00EB6763"/>
    <w:rsid w:val="00EB6F66"/>
    <w:rsid w:val="00EE53E9"/>
    <w:rsid w:val="00EF142E"/>
    <w:rsid w:val="00EF78FB"/>
    <w:rsid w:val="00F07A20"/>
    <w:rsid w:val="00F12C81"/>
    <w:rsid w:val="00F22FC1"/>
    <w:rsid w:val="00F2398E"/>
    <w:rsid w:val="00F23DF2"/>
    <w:rsid w:val="00F30602"/>
    <w:rsid w:val="00F31931"/>
    <w:rsid w:val="00F34364"/>
    <w:rsid w:val="00F4090C"/>
    <w:rsid w:val="00F40CA6"/>
    <w:rsid w:val="00F56C5C"/>
    <w:rsid w:val="00F57254"/>
    <w:rsid w:val="00F64598"/>
    <w:rsid w:val="00F655B8"/>
    <w:rsid w:val="00F67867"/>
    <w:rsid w:val="00F82A47"/>
    <w:rsid w:val="00F85504"/>
    <w:rsid w:val="00F92445"/>
    <w:rsid w:val="00F93662"/>
    <w:rsid w:val="00F9390D"/>
    <w:rsid w:val="00F95DF9"/>
    <w:rsid w:val="00FA57D7"/>
    <w:rsid w:val="00FB093C"/>
    <w:rsid w:val="00FC6C90"/>
    <w:rsid w:val="00FD1FC5"/>
    <w:rsid w:val="00FD2617"/>
    <w:rsid w:val="00FD453F"/>
    <w:rsid w:val="00FD6E00"/>
    <w:rsid w:val="00FE012E"/>
    <w:rsid w:val="00FE01A5"/>
    <w:rsid w:val="00FE30EB"/>
    <w:rsid w:val="00FF341C"/>
    <w:rsid w:val="00FF4380"/>
    <w:rsid w:val="00FF7106"/>
    <w:rsid w:val="00FF71FF"/>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7786B"/>
  <w15:chartTrackingRefBased/>
  <w15:docId w15:val="{080C6761-E78A-4CDC-89F4-A63BCA7E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HK"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B0863"/>
    <w:pPr>
      <w:keepNext/>
      <w:widowControl w:val="0"/>
      <w:spacing w:before="180" w:after="180" w:line="720" w:lineRule="auto"/>
      <w:outlineLvl w:val="0"/>
    </w:pPr>
    <w:rPr>
      <w:rFonts w:asciiTheme="majorHAnsi" w:eastAsiaTheme="majorEastAsia" w:hAnsiTheme="majorHAnsi" w:cstheme="majorBidi"/>
      <w:b/>
      <w:bCs/>
      <w:kern w:val="52"/>
      <w:sz w:val="52"/>
      <w:szCs w:val="52"/>
      <w:lang w:val="en-US"/>
    </w:rPr>
  </w:style>
  <w:style w:type="paragraph" w:styleId="2">
    <w:name w:val="heading 2"/>
    <w:basedOn w:val="a"/>
    <w:next w:val="a"/>
    <w:link w:val="20"/>
    <w:uiPriority w:val="9"/>
    <w:semiHidden/>
    <w:unhideWhenUsed/>
    <w:qFormat/>
    <w:rsid w:val="00F07A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3B0863"/>
    <w:rPr>
      <w:rFonts w:asciiTheme="majorHAnsi" w:eastAsiaTheme="majorEastAsia" w:hAnsiTheme="majorHAnsi" w:cstheme="majorBidi"/>
      <w:b/>
      <w:bCs/>
      <w:kern w:val="52"/>
      <w:sz w:val="52"/>
      <w:szCs w:val="52"/>
      <w:lang w:val="en-US"/>
    </w:rPr>
  </w:style>
  <w:style w:type="paragraph" w:styleId="a3">
    <w:name w:val="header"/>
    <w:basedOn w:val="a"/>
    <w:link w:val="a4"/>
    <w:uiPriority w:val="99"/>
    <w:unhideWhenUsed/>
    <w:rsid w:val="00592F65"/>
    <w:pPr>
      <w:tabs>
        <w:tab w:val="center" w:pos="4513"/>
        <w:tab w:val="right" w:pos="9026"/>
      </w:tabs>
      <w:spacing w:after="0" w:line="240" w:lineRule="auto"/>
    </w:pPr>
  </w:style>
  <w:style w:type="character" w:customStyle="1" w:styleId="a4">
    <w:name w:val="頁首 字元"/>
    <w:basedOn w:val="a0"/>
    <w:link w:val="a3"/>
    <w:uiPriority w:val="99"/>
    <w:rsid w:val="00592F65"/>
  </w:style>
  <w:style w:type="paragraph" w:styleId="a5">
    <w:name w:val="footer"/>
    <w:basedOn w:val="a"/>
    <w:link w:val="a6"/>
    <w:uiPriority w:val="99"/>
    <w:unhideWhenUsed/>
    <w:rsid w:val="00592F65"/>
    <w:pPr>
      <w:tabs>
        <w:tab w:val="center" w:pos="4513"/>
        <w:tab w:val="right" w:pos="9026"/>
      </w:tabs>
      <w:spacing w:after="0" w:line="240" w:lineRule="auto"/>
    </w:pPr>
  </w:style>
  <w:style w:type="character" w:customStyle="1" w:styleId="a6">
    <w:name w:val="頁尾 字元"/>
    <w:basedOn w:val="a0"/>
    <w:link w:val="a5"/>
    <w:uiPriority w:val="99"/>
    <w:rsid w:val="00592F65"/>
  </w:style>
  <w:style w:type="character" w:customStyle="1" w:styleId="im">
    <w:name w:val="im"/>
    <w:basedOn w:val="a0"/>
    <w:rsid w:val="00CF75E1"/>
  </w:style>
  <w:style w:type="paragraph" w:styleId="a7">
    <w:name w:val="List Paragraph"/>
    <w:basedOn w:val="a"/>
    <w:uiPriority w:val="34"/>
    <w:qFormat/>
    <w:rsid w:val="007A7CF2"/>
    <w:pPr>
      <w:widowControl w:val="0"/>
      <w:spacing w:after="0" w:line="240" w:lineRule="auto"/>
      <w:ind w:leftChars="200" w:left="480"/>
    </w:pPr>
    <w:rPr>
      <w:kern w:val="2"/>
      <w:sz w:val="24"/>
      <w:lang w:val="en-US"/>
    </w:rPr>
  </w:style>
  <w:style w:type="paragraph" w:customStyle="1" w:styleId="Default">
    <w:name w:val="Default"/>
    <w:rsid w:val="007A7CF2"/>
    <w:pPr>
      <w:widowControl w:val="0"/>
      <w:autoSpaceDE w:val="0"/>
      <w:autoSpaceDN w:val="0"/>
      <w:adjustRightInd w:val="0"/>
      <w:spacing w:after="0" w:line="240" w:lineRule="auto"/>
    </w:pPr>
    <w:rPr>
      <w:rFonts w:ascii="新細明體" w:eastAsia="新細明體" w:cs="新細明體"/>
      <w:color w:val="000000"/>
      <w:sz w:val="24"/>
      <w:szCs w:val="24"/>
      <w:lang w:val="en-US"/>
    </w:rPr>
  </w:style>
  <w:style w:type="table" w:styleId="a8">
    <w:name w:val="Table Grid"/>
    <w:basedOn w:val="a1"/>
    <w:uiPriority w:val="39"/>
    <w:rsid w:val="00FE012E"/>
    <w:pPr>
      <w:spacing w:after="0" w:line="240" w:lineRule="auto"/>
    </w:pPr>
    <w:rPr>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unhideWhenUsed/>
    <w:rsid w:val="00FE012E"/>
    <w:pPr>
      <w:widowControl w:val="0"/>
      <w:snapToGrid w:val="0"/>
      <w:spacing w:after="0" w:line="240" w:lineRule="auto"/>
    </w:pPr>
    <w:rPr>
      <w:kern w:val="2"/>
      <w:sz w:val="20"/>
      <w:szCs w:val="20"/>
      <w:lang w:val="en-US"/>
    </w:rPr>
  </w:style>
  <w:style w:type="character" w:customStyle="1" w:styleId="aa">
    <w:name w:val="註腳文字 字元"/>
    <w:basedOn w:val="a0"/>
    <w:link w:val="a9"/>
    <w:uiPriority w:val="99"/>
    <w:rsid w:val="00FE012E"/>
    <w:rPr>
      <w:kern w:val="2"/>
      <w:sz w:val="20"/>
      <w:szCs w:val="20"/>
      <w:lang w:val="en-US"/>
    </w:rPr>
  </w:style>
  <w:style w:type="character" w:styleId="ab">
    <w:name w:val="footnote reference"/>
    <w:basedOn w:val="a0"/>
    <w:uiPriority w:val="99"/>
    <w:unhideWhenUsed/>
    <w:rsid w:val="00FE012E"/>
    <w:rPr>
      <w:vertAlign w:val="superscript"/>
    </w:rPr>
  </w:style>
  <w:style w:type="paragraph" w:customStyle="1" w:styleId="11">
    <w:name w:val="內文1"/>
    <w:rsid w:val="00FE012E"/>
    <w:pPr>
      <w:pBdr>
        <w:top w:val="nil"/>
        <w:left w:val="nil"/>
        <w:bottom w:val="nil"/>
        <w:right w:val="nil"/>
        <w:between w:val="nil"/>
      </w:pBdr>
      <w:spacing w:after="0" w:line="276" w:lineRule="auto"/>
    </w:pPr>
    <w:rPr>
      <w:rFonts w:ascii="Arial" w:hAnsi="Arial" w:cs="Arial"/>
      <w:color w:val="000000"/>
      <w:lang w:val="en-US"/>
    </w:rPr>
  </w:style>
  <w:style w:type="table" w:customStyle="1" w:styleId="TableGridLight1">
    <w:name w:val="Table Grid Light1"/>
    <w:basedOn w:val="a1"/>
    <w:uiPriority w:val="40"/>
    <w:rsid w:val="003B0863"/>
    <w:pPr>
      <w:spacing w:after="0" w:line="240" w:lineRule="auto"/>
    </w:pPr>
    <w:rPr>
      <w:kern w:val="2"/>
      <w:sz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a1"/>
    <w:uiPriority w:val="46"/>
    <w:rsid w:val="003B0863"/>
    <w:pPr>
      <w:spacing w:after="0" w:line="240" w:lineRule="auto"/>
    </w:pPr>
    <w:rPr>
      <w:kern w:val="2"/>
      <w:sz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c">
    <w:name w:val="Hyperlink"/>
    <w:basedOn w:val="a0"/>
    <w:uiPriority w:val="99"/>
    <w:unhideWhenUsed/>
    <w:rsid w:val="00DA1C97"/>
    <w:rPr>
      <w:color w:val="0563C1" w:themeColor="hyperlink"/>
      <w:u w:val="single"/>
    </w:rPr>
  </w:style>
  <w:style w:type="character" w:styleId="ad">
    <w:name w:val="annotation reference"/>
    <w:basedOn w:val="a0"/>
    <w:uiPriority w:val="99"/>
    <w:semiHidden/>
    <w:unhideWhenUsed/>
    <w:rsid w:val="00DA1C97"/>
    <w:rPr>
      <w:sz w:val="18"/>
      <w:szCs w:val="18"/>
    </w:rPr>
  </w:style>
  <w:style w:type="paragraph" w:styleId="ae">
    <w:name w:val="annotation text"/>
    <w:basedOn w:val="a"/>
    <w:link w:val="af"/>
    <w:uiPriority w:val="99"/>
    <w:semiHidden/>
    <w:unhideWhenUsed/>
    <w:rsid w:val="00DA1C97"/>
    <w:pPr>
      <w:widowControl w:val="0"/>
      <w:spacing w:after="0" w:line="240" w:lineRule="auto"/>
    </w:pPr>
    <w:rPr>
      <w:kern w:val="2"/>
      <w:sz w:val="24"/>
      <w:lang w:val="en-US"/>
    </w:rPr>
  </w:style>
  <w:style w:type="character" w:customStyle="1" w:styleId="af">
    <w:name w:val="註解文字 字元"/>
    <w:basedOn w:val="a0"/>
    <w:link w:val="ae"/>
    <w:uiPriority w:val="99"/>
    <w:semiHidden/>
    <w:rsid w:val="00DA1C97"/>
    <w:rPr>
      <w:kern w:val="2"/>
      <w:sz w:val="24"/>
      <w:lang w:val="en-US"/>
    </w:rPr>
  </w:style>
  <w:style w:type="paragraph" w:styleId="af0">
    <w:name w:val="Balloon Text"/>
    <w:basedOn w:val="a"/>
    <w:link w:val="af1"/>
    <w:uiPriority w:val="99"/>
    <w:semiHidden/>
    <w:unhideWhenUsed/>
    <w:rsid w:val="00DA1C97"/>
    <w:pPr>
      <w:spacing w:after="0" w:line="240" w:lineRule="auto"/>
    </w:pPr>
    <w:rPr>
      <w:rFonts w:ascii="Segoe UI" w:hAnsi="Segoe UI" w:cs="Segoe UI"/>
      <w:sz w:val="18"/>
      <w:szCs w:val="18"/>
    </w:rPr>
  </w:style>
  <w:style w:type="character" w:customStyle="1" w:styleId="af1">
    <w:name w:val="註解方塊文字 字元"/>
    <w:basedOn w:val="a0"/>
    <w:link w:val="af0"/>
    <w:uiPriority w:val="99"/>
    <w:semiHidden/>
    <w:rsid w:val="00DA1C97"/>
    <w:rPr>
      <w:rFonts w:ascii="Segoe UI" w:hAnsi="Segoe UI" w:cs="Segoe UI"/>
      <w:sz w:val="18"/>
      <w:szCs w:val="18"/>
    </w:rPr>
  </w:style>
  <w:style w:type="table" w:styleId="af2">
    <w:name w:val="Grid Table Light"/>
    <w:basedOn w:val="a1"/>
    <w:uiPriority w:val="40"/>
    <w:rsid w:val="00393183"/>
    <w:pPr>
      <w:spacing w:after="0" w:line="240" w:lineRule="auto"/>
    </w:pPr>
    <w:rPr>
      <w:kern w:val="2"/>
      <w:sz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31">
    <w:name w:val="Grid Table 6 Colorful - Accent 31"/>
    <w:basedOn w:val="a1"/>
    <w:uiPriority w:val="51"/>
    <w:rsid w:val="003E0DF9"/>
    <w:pPr>
      <w:spacing w:after="0" w:line="240" w:lineRule="auto"/>
    </w:pPr>
    <w:rPr>
      <w:color w:val="7B7B7B" w:themeColor="accent3" w:themeShade="BF"/>
      <w:kern w:val="2"/>
      <w:sz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2">
    <w:name w:val="Grid Table 1 Light"/>
    <w:basedOn w:val="a1"/>
    <w:uiPriority w:val="46"/>
    <w:rsid w:val="00721484"/>
    <w:pPr>
      <w:spacing w:after="0" w:line="240" w:lineRule="auto"/>
    </w:pPr>
    <w:rPr>
      <w:kern w:val="2"/>
      <w:sz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Web">
    <w:name w:val="Normal (Web)"/>
    <w:basedOn w:val="a"/>
    <w:uiPriority w:val="99"/>
    <w:unhideWhenUsed/>
    <w:rsid w:val="001B41A0"/>
    <w:pPr>
      <w:spacing w:before="100" w:beforeAutospacing="1" w:after="100" w:afterAutospacing="1" w:line="240" w:lineRule="auto"/>
    </w:pPr>
    <w:rPr>
      <w:rFonts w:ascii="Times" w:hAnsi="Times" w:cs="Times New Roman"/>
      <w:sz w:val="20"/>
      <w:szCs w:val="20"/>
      <w:lang w:val="en-US" w:eastAsia="en-US"/>
    </w:rPr>
  </w:style>
  <w:style w:type="character" w:styleId="af3">
    <w:name w:val="Emphasis"/>
    <w:basedOn w:val="a0"/>
    <w:uiPriority w:val="20"/>
    <w:qFormat/>
    <w:rsid w:val="00101882"/>
    <w:rPr>
      <w:i/>
      <w:iCs/>
    </w:rPr>
  </w:style>
  <w:style w:type="paragraph" w:styleId="HTML">
    <w:name w:val="HTML Preformatted"/>
    <w:basedOn w:val="a"/>
    <w:link w:val="HTML0"/>
    <w:uiPriority w:val="99"/>
    <w:unhideWhenUsed/>
    <w:rsid w:val="00CC2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細明體" w:eastAsia="細明體" w:hAnsi="細明體" w:cs="細明體"/>
      <w:sz w:val="24"/>
      <w:szCs w:val="24"/>
      <w:lang w:val="en-US"/>
    </w:rPr>
  </w:style>
  <w:style w:type="character" w:customStyle="1" w:styleId="HTML0">
    <w:name w:val="HTML 預設格式 字元"/>
    <w:basedOn w:val="a0"/>
    <w:link w:val="HTML"/>
    <w:uiPriority w:val="99"/>
    <w:rsid w:val="00CC2124"/>
    <w:rPr>
      <w:rFonts w:ascii="細明體" w:eastAsia="細明體" w:hAnsi="細明體" w:cs="細明體"/>
      <w:sz w:val="24"/>
      <w:szCs w:val="24"/>
      <w:lang w:val="en-US"/>
    </w:rPr>
  </w:style>
  <w:style w:type="paragraph" w:styleId="af4">
    <w:name w:val="annotation subject"/>
    <w:basedOn w:val="ae"/>
    <w:next w:val="ae"/>
    <w:link w:val="af5"/>
    <w:uiPriority w:val="99"/>
    <w:semiHidden/>
    <w:unhideWhenUsed/>
    <w:rsid w:val="007E437F"/>
    <w:rPr>
      <w:b/>
      <w:bCs/>
      <w:sz w:val="20"/>
      <w:szCs w:val="20"/>
    </w:rPr>
  </w:style>
  <w:style w:type="character" w:customStyle="1" w:styleId="af5">
    <w:name w:val="註解主旨 字元"/>
    <w:basedOn w:val="af"/>
    <w:link w:val="af4"/>
    <w:uiPriority w:val="99"/>
    <w:semiHidden/>
    <w:rsid w:val="007E437F"/>
    <w:rPr>
      <w:b/>
      <w:bCs/>
      <w:kern w:val="2"/>
      <w:sz w:val="20"/>
      <w:szCs w:val="20"/>
      <w:lang w:val="en-US"/>
    </w:rPr>
  </w:style>
  <w:style w:type="table" w:customStyle="1" w:styleId="13">
    <w:name w:val="表格格線1"/>
    <w:basedOn w:val="a1"/>
    <w:uiPriority w:val="59"/>
    <w:rsid w:val="008432F6"/>
    <w:pPr>
      <w:spacing w:after="0" w:line="240" w:lineRule="auto"/>
    </w:pPr>
    <w:rPr>
      <w:rFonts w:eastAsia="Times New Roman"/>
      <w:kern w:val="2"/>
      <w:sz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0B47F0"/>
    <w:rPr>
      <w:color w:val="808080"/>
      <w:shd w:val="clear" w:color="auto" w:fill="E6E6E6"/>
    </w:rPr>
  </w:style>
  <w:style w:type="paragraph" w:styleId="af6">
    <w:name w:val="Quote"/>
    <w:basedOn w:val="a"/>
    <w:next w:val="a"/>
    <w:link w:val="af7"/>
    <w:uiPriority w:val="29"/>
    <w:qFormat/>
    <w:rsid w:val="000B47F0"/>
    <w:pPr>
      <w:spacing w:before="200"/>
      <w:ind w:left="864" w:right="864"/>
      <w:jc w:val="center"/>
    </w:pPr>
    <w:rPr>
      <w:i/>
      <w:iCs/>
      <w:color w:val="404040" w:themeColor="text1" w:themeTint="BF"/>
    </w:rPr>
  </w:style>
  <w:style w:type="character" w:customStyle="1" w:styleId="af7">
    <w:name w:val="引文 字元"/>
    <w:basedOn w:val="a0"/>
    <w:link w:val="af6"/>
    <w:uiPriority w:val="29"/>
    <w:rsid w:val="000B47F0"/>
    <w:rPr>
      <w:i/>
      <w:iCs/>
      <w:color w:val="404040" w:themeColor="text1" w:themeTint="BF"/>
    </w:rPr>
  </w:style>
  <w:style w:type="character" w:customStyle="1" w:styleId="20">
    <w:name w:val="標題 2 字元"/>
    <w:basedOn w:val="a0"/>
    <w:link w:val="2"/>
    <w:uiPriority w:val="9"/>
    <w:semiHidden/>
    <w:rsid w:val="00F07A20"/>
    <w:rPr>
      <w:rFonts w:asciiTheme="majorHAnsi" w:eastAsiaTheme="majorEastAsia" w:hAnsiTheme="majorHAnsi" w:cstheme="majorBidi"/>
      <w:color w:val="2F5496" w:themeColor="accent1" w:themeShade="BF"/>
      <w:sz w:val="26"/>
      <w:szCs w:val="26"/>
    </w:rPr>
  </w:style>
  <w:style w:type="character" w:customStyle="1" w:styleId="titletxt">
    <w:name w:val="titletxt"/>
    <w:basedOn w:val="a0"/>
    <w:rsid w:val="00F07A20"/>
  </w:style>
  <w:style w:type="character" w:styleId="af8">
    <w:name w:val="FollowedHyperlink"/>
    <w:basedOn w:val="a0"/>
    <w:uiPriority w:val="99"/>
    <w:semiHidden/>
    <w:unhideWhenUsed/>
    <w:rsid w:val="005274BF"/>
    <w:rPr>
      <w:color w:val="954F72" w:themeColor="followedHyperlink"/>
      <w:u w:val="single"/>
    </w:rPr>
  </w:style>
  <w:style w:type="table" w:customStyle="1" w:styleId="TableGrid">
    <w:name w:val="TableGrid"/>
    <w:rsid w:val="00376C5E"/>
    <w:pPr>
      <w:spacing w:after="0" w:line="240" w:lineRule="auto"/>
    </w:pPr>
    <w:rPr>
      <w:kern w:val="2"/>
      <w:sz w:val="24"/>
      <w:lang w:val="en-US"/>
    </w:rPr>
    <w:tblPr>
      <w:tblCellMar>
        <w:top w:w="0" w:type="dxa"/>
        <w:left w:w="0" w:type="dxa"/>
        <w:bottom w:w="0" w:type="dxa"/>
        <w:right w:w="0" w:type="dxa"/>
      </w:tblCellMar>
    </w:tblPr>
  </w:style>
  <w:style w:type="paragraph" w:styleId="af9">
    <w:name w:val="endnote text"/>
    <w:basedOn w:val="a"/>
    <w:link w:val="afa"/>
    <w:uiPriority w:val="99"/>
    <w:semiHidden/>
    <w:unhideWhenUsed/>
    <w:rsid w:val="00354DEF"/>
    <w:pPr>
      <w:snapToGrid w:val="0"/>
    </w:pPr>
  </w:style>
  <w:style w:type="character" w:customStyle="1" w:styleId="afa">
    <w:name w:val="章節附註文字 字元"/>
    <w:basedOn w:val="a0"/>
    <w:link w:val="af9"/>
    <w:uiPriority w:val="99"/>
    <w:semiHidden/>
    <w:rsid w:val="00354DEF"/>
  </w:style>
  <w:style w:type="character" w:styleId="afb">
    <w:name w:val="endnote reference"/>
    <w:basedOn w:val="a0"/>
    <w:uiPriority w:val="99"/>
    <w:semiHidden/>
    <w:unhideWhenUsed/>
    <w:rsid w:val="00354D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4.png"/><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948DC-FB73-4635-90A7-C2FDBF337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55</Pages>
  <Words>2555</Words>
  <Characters>14568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dc:creator>
  <cp:keywords/>
  <dc:description/>
  <cp:lastModifiedBy>YIP, Cheong-man Eric</cp:lastModifiedBy>
  <cp:revision>7</cp:revision>
  <cp:lastPrinted>2018-06-15T00:56:00Z</cp:lastPrinted>
  <dcterms:created xsi:type="dcterms:W3CDTF">2018-06-15T00:54:00Z</dcterms:created>
  <dcterms:modified xsi:type="dcterms:W3CDTF">2018-06-15T03:55:00Z</dcterms:modified>
</cp:coreProperties>
</file>